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A2" w:rsidRPr="00A914FA" w:rsidRDefault="00E242A2" w:rsidP="00E242A2">
      <w:pPr>
        <w:pStyle w:val="Titel"/>
        <w:jc w:val="center"/>
        <w:rPr>
          <w:rFonts w:asciiTheme="minorHAnsi" w:hAnsiTheme="minorHAnsi" w:cstheme="minorHAnsi"/>
        </w:rPr>
      </w:pPr>
      <w:bookmarkStart w:id="0" w:name="bmStart"/>
      <w:bookmarkStart w:id="1" w:name="OpenAt"/>
      <w:bookmarkEnd w:id="0"/>
      <w:bookmarkEnd w:id="1"/>
      <w:r w:rsidRPr="00A914FA">
        <w:rPr>
          <w:rFonts w:asciiTheme="minorHAnsi" w:hAnsiTheme="minorHAnsi" w:cstheme="minorHAnsi"/>
        </w:rPr>
        <w:t>DETACHERINGSOVEREENKOMST</w:t>
      </w:r>
    </w:p>
    <w:p w:rsidR="00E242A2" w:rsidRPr="00A914FA" w:rsidRDefault="00E242A2" w:rsidP="00E242A2">
      <w:pPr>
        <w:pStyle w:val="DSHeadingUnnumbered1"/>
        <w:rPr>
          <w:rFonts w:asciiTheme="minorHAnsi" w:hAnsiTheme="minorHAnsi" w:cstheme="minorHAnsi"/>
          <w:spacing w:val="-4"/>
        </w:rPr>
      </w:pPr>
      <w:r w:rsidRPr="00A914FA">
        <w:rPr>
          <w:rFonts w:asciiTheme="minorHAnsi" w:hAnsiTheme="minorHAnsi" w:cstheme="minorHAnsi"/>
          <w:spacing w:val="-4"/>
        </w:rPr>
        <w:t>DE ONDERGETEKENDEN</w:t>
      </w:r>
    </w:p>
    <w:p w:rsidR="00E242A2" w:rsidRPr="00427AD6" w:rsidRDefault="00E242A2" w:rsidP="00E242A2">
      <w:pPr>
        <w:pStyle w:val="DSNumberedList1"/>
        <w:rPr>
          <w:spacing w:val="2"/>
        </w:rPr>
      </w:pPr>
      <w:r w:rsidRPr="00C40216">
        <w:t>De besloten vennootschap met beperkte aansprakelijkheid/het openbaar lichaam</w:t>
      </w:r>
      <w:r>
        <w:t>/andere rechtsvorm</w:t>
      </w:r>
      <w:r w:rsidRPr="00427AD6">
        <w:t xml:space="preserve"> </w:t>
      </w:r>
      <w:r w:rsidRPr="00427AD6">
        <w:rPr>
          <w:b/>
          <w:bCs/>
          <w:w w:val="105"/>
        </w:rPr>
        <w:t>[</w:t>
      </w:r>
      <w:r>
        <w:rPr>
          <w:b/>
          <w:bCs/>
          <w:w w:val="105"/>
        </w:rPr>
        <w:t xml:space="preserve">VOLLEDIGE </w:t>
      </w:r>
      <w:r w:rsidRPr="00427AD6">
        <w:rPr>
          <w:b/>
          <w:bCs/>
          <w:w w:val="105"/>
        </w:rPr>
        <w:t>NAAM UITLENER]</w:t>
      </w:r>
      <w:r w:rsidRPr="00427AD6">
        <w:t xml:space="preserve">, statutair gevestigd te [statutaire vestigingsplaats] en kantoorhoudende te [postcode/plaats] aan de [adres], </w:t>
      </w:r>
      <w:r>
        <w:t>ten deze</w:t>
      </w:r>
      <w:r w:rsidRPr="00427AD6">
        <w:t xml:space="preserve"> rechtsgeldig vertegenwoordigd door </w:t>
      </w:r>
      <w:r>
        <w:t>[functie]</w:t>
      </w:r>
      <w:r w:rsidRPr="00427AD6">
        <w:t xml:space="preserve"> de heer/mevrouw [naam vertegenwoordiger],</w:t>
      </w:r>
      <w:r w:rsidRPr="00427AD6">
        <w:rPr>
          <w:spacing w:val="2"/>
        </w:rPr>
        <w:t xml:space="preserve">hierna te noemen </w:t>
      </w:r>
      <w:r>
        <w:rPr>
          <w:spacing w:val="2"/>
        </w:rPr>
        <w:t>“</w:t>
      </w:r>
      <w:r w:rsidRPr="00427AD6">
        <w:rPr>
          <w:spacing w:val="2"/>
        </w:rPr>
        <w:t>Uitlener</w:t>
      </w:r>
      <w:r>
        <w:rPr>
          <w:spacing w:val="2"/>
        </w:rPr>
        <w:t>”</w:t>
      </w:r>
      <w:r w:rsidRPr="00427AD6">
        <w:rPr>
          <w:spacing w:val="2"/>
        </w:rPr>
        <w:t>;</w:t>
      </w:r>
    </w:p>
    <w:p w:rsidR="00E242A2" w:rsidRPr="00427AD6" w:rsidRDefault="00E242A2" w:rsidP="00E242A2">
      <w:pPr>
        <w:pStyle w:val="DSNumberedList1"/>
        <w:rPr>
          <w:spacing w:val="3"/>
        </w:rPr>
      </w:pPr>
      <w:r w:rsidRPr="00724AEF">
        <w:rPr>
          <w:spacing w:val="2"/>
        </w:rPr>
        <w:t>De besloten vennootschap met beperkte aansprakelijkheid</w:t>
      </w:r>
      <w:r>
        <w:rPr>
          <w:spacing w:val="2"/>
        </w:rPr>
        <w:t>/het openbaar lichaam/andere rechtsvorm</w:t>
      </w:r>
      <w:r w:rsidRPr="00427AD6">
        <w:rPr>
          <w:spacing w:val="2"/>
        </w:rPr>
        <w:t xml:space="preserve"> </w:t>
      </w:r>
      <w:r w:rsidRPr="00427AD6">
        <w:rPr>
          <w:b/>
          <w:bCs/>
          <w:spacing w:val="2"/>
          <w:w w:val="105"/>
        </w:rPr>
        <w:t>[</w:t>
      </w:r>
      <w:r>
        <w:rPr>
          <w:b/>
          <w:bCs/>
          <w:spacing w:val="2"/>
          <w:w w:val="105"/>
        </w:rPr>
        <w:t xml:space="preserve">VOLLEDIGE </w:t>
      </w:r>
      <w:r w:rsidRPr="00427AD6">
        <w:rPr>
          <w:b/>
          <w:bCs/>
          <w:spacing w:val="2"/>
          <w:w w:val="105"/>
        </w:rPr>
        <w:t>NAAM INLENER],</w:t>
      </w:r>
      <w:r>
        <w:rPr>
          <w:b/>
          <w:bCs/>
          <w:spacing w:val="2"/>
          <w:w w:val="105"/>
        </w:rPr>
        <w:t xml:space="preserve"> </w:t>
      </w:r>
      <w:r w:rsidRPr="00427AD6">
        <w:t>statutair gevestigd te [statutaire vestigingsplaats] en aldaar kantoorhoudende te [postcode/plaats] aan de [adres],</w:t>
      </w:r>
      <w:r w:rsidRPr="00427AD6">
        <w:rPr>
          <w:b/>
          <w:bCs/>
          <w:spacing w:val="2"/>
          <w:w w:val="105"/>
        </w:rPr>
        <w:t xml:space="preserve"> </w:t>
      </w:r>
      <w:r>
        <w:t>ten deze</w:t>
      </w:r>
      <w:r w:rsidRPr="00427AD6">
        <w:t xml:space="preserve"> rechtsgel</w:t>
      </w:r>
      <w:r>
        <w:t>dig vertegenwoordigd door haar [functie]</w:t>
      </w:r>
      <w:r w:rsidRPr="00427AD6">
        <w:t xml:space="preserve">, de heer/mevrouw [naam vertegenwoordiger], </w:t>
      </w:r>
      <w:r w:rsidRPr="00427AD6">
        <w:rPr>
          <w:spacing w:val="2"/>
        </w:rPr>
        <w:t xml:space="preserve">hierna te noemen </w:t>
      </w:r>
      <w:r>
        <w:rPr>
          <w:spacing w:val="2"/>
        </w:rPr>
        <w:t>“</w:t>
      </w:r>
      <w:r w:rsidRPr="00427AD6">
        <w:rPr>
          <w:spacing w:val="2"/>
        </w:rPr>
        <w:t>Inlener</w:t>
      </w:r>
      <w:r>
        <w:rPr>
          <w:spacing w:val="2"/>
        </w:rPr>
        <w:t>”</w:t>
      </w:r>
      <w:r w:rsidRPr="00427AD6">
        <w:rPr>
          <w:spacing w:val="2"/>
        </w:rPr>
        <w:t>;</w:t>
      </w:r>
    </w:p>
    <w:p w:rsidR="00E242A2" w:rsidRPr="000A009D" w:rsidRDefault="00E242A2" w:rsidP="00E242A2">
      <w:pPr>
        <w:pStyle w:val="DSNumberedList1"/>
      </w:pPr>
      <w:r w:rsidRPr="000A009D">
        <w:rPr>
          <w:spacing w:val="3"/>
        </w:rPr>
        <w:t>De heer/mevrouw [</w:t>
      </w:r>
      <w:r w:rsidRPr="000A009D">
        <w:rPr>
          <w:b/>
          <w:spacing w:val="3"/>
        </w:rPr>
        <w:t>NAAM GEDETACHEERDE</w:t>
      </w:r>
      <w:r w:rsidRPr="000A009D">
        <w:rPr>
          <w:spacing w:val="3"/>
        </w:rPr>
        <w:t xml:space="preserve">], geboren op [geboortedatum], wonende te [postcode/plaats] aan de [adres], hierna te noemen </w:t>
      </w:r>
      <w:r>
        <w:rPr>
          <w:spacing w:val="3"/>
        </w:rPr>
        <w:t>“</w:t>
      </w:r>
      <w:r w:rsidRPr="000A009D">
        <w:rPr>
          <w:spacing w:val="3"/>
        </w:rPr>
        <w:t>Gedetacheerde</w:t>
      </w:r>
      <w:r>
        <w:rPr>
          <w:spacing w:val="3"/>
        </w:rPr>
        <w:t>”</w:t>
      </w:r>
      <w:r w:rsidRPr="000A009D">
        <w:rPr>
          <w:spacing w:val="3"/>
        </w:rPr>
        <w:t xml:space="preserve">. </w:t>
      </w:r>
    </w:p>
    <w:p w:rsidR="00E242A2" w:rsidRPr="00B53CD0" w:rsidRDefault="00E242A2" w:rsidP="00E242A2">
      <w:pPr>
        <w:pStyle w:val="DSNumberedList1"/>
        <w:numPr>
          <w:ilvl w:val="0"/>
          <w:numId w:val="0"/>
        </w:numPr>
        <w:ind w:left="567"/>
      </w:pPr>
    </w:p>
    <w:p w:rsidR="00E242A2" w:rsidRPr="00B53CD0" w:rsidRDefault="00E242A2" w:rsidP="00E242A2">
      <w:r w:rsidRPr="00B53CD0">
        <w:t xml:space="preserve">Hierna samen aan te duiden als </w:t>
      </w:r>
      <w:r>
        <w:t>“</w:t>
      </w:r>
      <w:r w:rsidRPr="00B53CD0">
        <w:t>Partijen</w:t>
      </w:r>
      <w:r>
        <w:t>”,</w:t>
      </w:r>
    </w:p>
    <w:p w:rsidR="00E242A2" w:rsidRPr="00427AD6" w:rsidRDefault="00E242A2" w:rsidP="00E242A2">
      <w:pPr>
        <w:pStyle w:val="DSHeadingUnnumbered1"/>
        <w:rPr>
          <w:rFonts w:asciiTheme="minorHAnsi" w:hAnsiTheme="minorHAnsi" w:cs="Verdana"/>
          <w:spacing w:val="-4"/>
        </w:rPr>
      </w:pPr>
      <w:r w:rsidRPr="00427AD6">
        <w:rPr>
          <w:rFonts w:asciiTheme="minorHAnsi" w:hAnsiTheme="minorHAnsi" w:cs="Verdana"/>
          <w:spacing w:val="-4"/>
        </w:rPr>
        <w:t>OVERWEGEN</w:t>
      </w:r>
      <w:r>
        <w:rPr>
          <w:rFonts w:asciiTheme="minorHAnsi" w:hAnsiTheme="minorHAnsi" w:cs="Verdana"/>
          <w:spacing w:val="-4"/>
        </w:rPr>
        <w:t>DE</w:t>
      </w:r>
      <w:r w:rsidRPr="00427AD6">
        <w:rPr>
          <w:rFonts w:asciiTheme="minorHAnsi" w:hAnsiTheme="minorHAnsi" w:cs="Verdana"/>
          <w:spacing w:val="-4"/>
        </w:rPr>
        <w:t xml:space="preserve"> DAT</w:t>
      </w:r>
    </w:p>
    <w:p w:rsidR="00E242A2" w:rsidRDefault="00E242A2" w:rsidP="00E242A2">
      <w:pPr>
        <w:pStyle w:val="Lijstopsomteken3"/>
        <w:tabs>
          <w:tab w:val="clear" w:pos="1701"/>
        </w:tabs>
        <w:ind w:left="567"/>
      </w:pPr>
      <w:r w:rsidRPr="00427AD6">
        <w:t xml:space="preserve">Gedetacheerde </w:t>
      </w:r>
      <w:r>
        <w:t>op basis van een arbeidsovereenkomst in dienst</w:t>
      </w:r>
      <w:r w:rsidRPr="00427AD6">
        <w:t xml:space="preserve"> is bij Uitlener in de functie van </w:t>
      </w:r>
      <w:r>
        <w:t>[functie invullen]</w:t>
      </w:r>
      <w:r w:rsidRPr="00427AD6">
        <w:t>;</w:t>
      </w:r>
    </w:p>
    <w:p w:rsidR="00E242A2" w:rsidRPr="00427AD6" w:rsidRDefault="00E242A2" w:rsidP="00E242A2">
      <w:pPr>
        <w:pStyle w:val="Lijstopsomteken3"/>
        <w:tabs>
          <w:tab w:val="clear" w:pos="1701"/>
        </w:tabs>
        <w:ind w:left="567"/>
      </w:pPr>
      <w:r>
        <w:t>Op deze arbeidsovereenkomst de cao [invullen] van toepassing;</w:t>
      </w:r>
    </w:p>
    <w:p w:rsidR="00E242A2" w:rsidRPr="00427AD6" w:rsidRDefault="00E242A2" w:rsidP="00E242A2">
      <w:pPr>
        <w:pStyle w:val="Lijstopsomteken3"/>
        <w:tabs>
          <w:tab w:val="clear" w:pos="1701"/>
        </w:tabs>
        <w:ind w:left="567"/>
      </w:pPr>
      <w:r>
        <w:rPr>
          <w:spacing w:val="1"/>
        </w:rPr>
        <w:t>Inlener behoefte heeft aan een</w:t>
      </w:r>
      <w:r w:rsidRPr="00427AD6">
        <w:rPr>
          <w:spacing w:val="1"/>
        </w:rPr>
        <w:t xml:space="preserve"> [functie</w:t>
      </w:r>
      <w:r>
        <w:rPr>
          <w:spacing w:val="1"/>
        </w:rPr>
        <w:t xml:space="preserve"> invullen</w:t>
      </w:r>
      <w:r w:rsidRPr="00427AD6">
        <w:rPr>
          <w:spacing w:val="1"/>
        </w:rPr>
        <w:t xml:space="preserve">]; </w:t>
      </w:r>
    </w:p>
    <w:p w:rsidR="00E242A2" w:rsidRPr="00427AD6" w:rsidRDefault="00E242A2" w:rsidP="00E242A2">
      <w:pPr>
        <w:pStyle w:val="Lijstopsomteken3"/>
        <w:tabs>
          <w:tab w:val="clear" w:pos="1701"/>
        </w:tabs>
        <w:ind w:left="567"/>
        <w:rPr>
          <w:spacing w:val="3"/>
        </w:rPr>
      </w:pPr>
      <w:r w:rsidRPr="00427AD6">
        <w:rPr>
          <w:spacing w:val="-3"/>
        </w:rPr>
        <w:t>Uitlener bereid is door ter</w:t>
      </w:r>
      <w:r>
        <w:rPr>
          <w:spacing w:val="-3"/>
        </w:rPr>
        <w:t xml:space="preserve"> </w:t>
      </w:r>
      <w:r w:rsidRPr="00427AD6">
        <w:rPr>
          <w:spacing w:val="-3"/>
        </w:rPr>
        <w:t>beschikking</w:t>
      </w:r>
      <w:r>
        <w:rPr>
          <w:spacing w:val="-3"/>
        </w:rPr>
        <w:t xml:space="preserve"> </w:t>
      </w:r>
      <w:r w:rsidRPr="00427AD6">
        <w:rPr>
          <w:spacing w:val="-3"/>
        </w:rPr>
        <w:t>stelling van Gedetacheerde in deze behoefte van de inlener te voorzien;</w:t>
      </w:r>
    </w:p>
    <w:p w:rsidR="00E242A2" w:rsidRPr="00427AD6" w:rsidRDefault="00E242A2" w:rsidP="00E242A2">
      <w:pPr>
        <w:pStyle w:val="Lijstopsomteken3"/>
        <w:tabs>
          <w:tab w:val="clear" w:pos="1701"/>
        </w:tabs>
        <w:ind w:left="567"/>
        <w:rPr>
          <w:spacing w:val="3"/>
        </w:rPr>
      </w:pPr>
      <w:r w:rsidRPr="00427AD6">
        <w:rPr>
          <w:spacing w:val="-3"/>
        </w:rPr>
        <w:t>Gedetacheerde bereid is om deze ter</w:t>
      </w:r>
      <w:r>
        <w:rPr>
          <w:spacing w:val="-3"/>
        </w:rPr>
        <w:t xml:space="preserve"> </w:t>
      </w:r>
      <w:r w:rsidRPr="00427AD6">
        <w:rPr>
          <w:spacing w:val="-3"/>
        </w:rPr>
        <w:t>beschikking</w:t>
      </w:r>
      <w:r>
        <w:rPr>
          <w:spacing w:val="-3"/>
        </w:rPr>
        <w:t xml:space="preserve"> </w:t>
      </w:r>
      <w:r w:rsidRPr="00427AD6">
        <w:rPr>
          <w:spacing w:val="-3"/>
        </w:rPr>
        <w:t>stelling te aanvaarden;</w:t>
      </w:r>
    </w:p>
    <w:p w:rsidR="00E242A2" w:rsidRPr="00427AD6" w:rsidRDefault="00E242A2" w:rsidP="00E242A2">
      <w:pPr>
        <w:pStyle w:val="Lijstopsomteken3"/>
        <w:tabs>
          <w:tab w:val="clear" w:pos="1701"/>
        </w:tabs>
        <w:ind w:left="567"/>
        <w:rPr>
          <w:spacing w:val="-6"/>
          <w:u w:val="single"/>
        </w:rPr>
      </w:pPr>
      <w:r w:rsidRPr="00427AD6">
        <w:rPr>
          <w:spacing w:val="-3"/>
        </w:rPr>
        <w:t>Gedetacheerde gedurende de ter</w:t>
      </w:r>
      <w:r>
        <w:rPr>
          <w:spacing w:val="-3"/>
        </w:rPr>
        <w:t xml:space="preserve"> </w:t>
      </w:r>
      <w:r w:rsidRPr="00427AD6">
        <w:rPr>
          <w:spacing w:val="-3"/>
        </w:rPr>
        <w:t>beschikking</w:t>
      </w:r>
      <w:r>
        <w:rPr>
          <w:spacing w:val="-3"/>
        </w:rPr>
        <w:t xml:space="preserve"> </w:t>
      </w:r>
      <w:r w:rsidRPr="00427AD6">
        <w:rPr>
          <w:spacing w:val="-3"/>
        </w:rPr>
        <w:t xml:space="preserve">stelling in dienst blijft van Uitlener. </w:t>
      </w:r>
    </w:p>
    <w:p w:rsidR="00E242A2" w:rsidRPr="00A914FA" w:rsidRDefault="00E242A2" w:rsidP="00E242A2">
      <w:pPr>
        <w:pStyle w:val="DSHeadingUnnumbered1"/>
        <w:rPr>
          <w:rFonts w:asciiTheme="minorHAnsi" w:hAnsiTheme="minorHAnsi" w:cstheme="minorHAnsi"/>
        </w:rPr>
      </w:pPr>
      <w:r w:rsidRPr="00A914FA">
        <w:rPr>
          <w:rFonts w:asciiTheme="minorHAnsi" w:hAnsiTheme="minorHAnsi" w:cstheme="minorHAnsi"/>
        </w:rPr>
        <w:t>VERKLAREN HET VOLGENDE TE ZIJN OVEREENGEKOMEN</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Detachering</w:t>
      </w:r>
    </w:p>
    <w:p w:rsidR="00E242A2" w:rsidRDefault="00E242A2" w:rsidP="00E242A2">
      <w:pPr>
        <w:pStyle w:val="DSHeadingNoToc2"/>
      </w:pPr>
      <w:r w:rsidRPr="00427AD6">
        <w:t xml:space="preserve">Uitlener stelt Gedetacheerde met ingang van </w:t>
      </w:r>
      <w:r>
        <w:t>[datum]</w:t>
      </w:r>
      <w:r w:rsidRPr="00427AD6">
        <w:t xml:space="preserve"> voor </w:t>
      </w:r>
      <w:r>
        <w:t>[</w:t>
      </w:r>
      <w:r w:rsidRPr="00427AD6">
        <w:t xml:space="preserve">de duur van </w:t>
      </w:r>
      <w:r>
        <w:t xml:space="preserve">[aantal weken/maanden/jaren] /onbepaalde tijd] ter </w:t>
      </w:r>
      <w:r w:rsidRPr="002A7F6F">
        <w:t>beschikking aan Inlener voor het verrichten van de in artikel 2 omschreven werkzaamheden.</w:t>
      </w:r>
    </w:p>
    <w:p w:rsidR="00E242A2" w:rsidRPr="003F1CB1" w:rsidRDefault="00E242A2" w:rsidP="00E242A2">
      <w:pPr>
        <w:pStyle w:val="DSHeadingNoToc2"/>
        <w:numPr>
          <w:ilvl w:val="0"/>
          <w:numId w:val="0"/>
        </w:numPr>
        <w:ind w:left="567"/>
      </w:pPr>
      <w:r w:rsidRPr="003F1CB1">
        <w:rPr>
          <w:i/>
        </w:rPr>
        <w:t xml:space="preserve">Optioneel: Gedurende de eerste [aantal weken/maanden] </w:t>
      </w:r>
      <w:r>
        <w:rPr>
          <w:i/>
        </w:rPr>
        <w:t xml:space="preserve">van de detachering </w:t>
      </w:r>
      <w:r w:rsidRPr="003F1CB1">
        <w:rPr>
          <w:i/>
        </w:rPr>
        <w:t>kan Inlener/Uitlener/Gedetacheerde de detachering met onmiddellijke ingang beëindigen, zonder dat er een opzegtermijn in acht hoeft worden genomen en zonder dat daartoe een reden wordt aangevoerd.</w:t>
      </w:r>
    </w:p>
    <w:p w:rsidR="00E242A2" w:rsidRPr="002A7F6F" w:rsidRDefault="00E242A2" w:rsidP="00E242A2">
      <w:pPr>
        <w:pStyle w:val="DSHeadingNoToc2"/>
      </w:pPr>
      <w:r w:rsidRPr="002A7F6F">
        <w:t>Deze overeenkomst, evenals de ter</w:t>
      </w:r>
      <w:r>
        <w:t xml:space="preserve"> </w:t>
      </w:r>
      <w:r w:rsidRPr="002A7F6F">
        <w:t>beschikking</w:t>
      </w:r>
      <w:r>
        <w:t xml:space="preserve"> </w:t>
      </w:r>
      <w:r w:rsidRPr="002A7F6F">
        <w:t>stelling, brengt geen wijziging aan in de rechtspositie van Gedetacheerde bij Uitlener. Gedetacheerde is en blijft gedurende de ter</w:t>
      </w:r>
      <w:r>
        <w:t xml:space="preserve"> </w:t>
      </w:r>
      <w:r w:rsidRPr="002A7F6F">
        <w:t>beschikking</w:t>
      </w:r>
      <w:r>
        <w:t xml:space="preserve"> </w:t>
      </w:r>
      <w:r w:rsidRPr="002A7F6F">
        <w:t>stelling in dienst van Uitlener op basis van een arbeidsovereenkomst.</w:t>
      </w:r>
    </w:p>
    <w:p w:rsidR="00E242A2" w:rsidRPr="006D69D8" w:rsidRDefault="00E242A2" w:rsidP="00E242A2">
      <w:pPr>
        <w:pStyle w:val="DSHeadingNoToc2"/>
      </w:pPr>
      <w:r w:rsidRPr="002A7F6F">
        <w:t>Gedetacheerde kan na afloop van de ter</w:t>
      </w:r>
      <w:r>
        <w:t xml:space="preserve"> </w:t>
      </w:r>
      <w:r w:rsidRPr="002A7F6F">
        <w:t>beschikking</w:t>
      </w:r>
      <w:r>
        <w:t xml:space="preserve"> </w:t>
      </w:r>
      <w:r w:rsidRPr="002A7F6F">
        <w:t xml:space="preserve">stelling aan deze overeenkomst geen andere rechten </w:t>
      </w:r>
      <w:r w:rsidRPr="006D69D8">
        <w:t>ontlenen ten opzichte van Inlener, dan de rechten die uitdrukkelijk in deze overeenkomst zijn vermeld.</w:t>
      </w:r>
    </w:p>
    <w:p w:rsidR="00E242A2" w:rsidRDefault="00E242A2" w:rsidP="00E242A2">
      <w:pPr>
        <w:pStyle w:val="DSHeadingNoToc2"/>
        <w:numPr>
          <w:ilvl w:val="0"/>
          <w:numId w:val="0"/>
        </w:numPr>
        <w:ind w:left="567"/>
        <w:rPr>
          <w:i/>
        </w:rPr>
      </w:pPr>
      <w:r>
        <w:rPr>
          <w:i/>
        </w:rPr>
        <w:t xml:space="preserve">Optioneel: </w:t>
      </w:r>
      <w:r w:rsidRPr="003F1CB1">
        <w:rPr>
          <w:i/>
        </w:rPr>
        <w:t>Het is Inlener niet toegestaan om Gedetacheerde aan een derde</w:t>
      </w:r>
      <w:r>
        <w:rPr>
          <w:i/>
        </w:rPr>
        <w:t xml:space="preserve"> [niet zijnde / waaronder begrepen] een gelieerde vennootschap of werkmaatschappij,</w:t>
      </w:r>
      <w:r w:rsidRPr="003F1CB1">
        <w:rPr>
          <w:i/>
        </w:rPr>
        <w:t xml:space="preserve"> ter beschikking te stellen.</w:t>
      </w:r>
    </w:p>
    <w:p w:rsidR="00E242A2" w:rsidRPr="00C332D1" w:rsidRDefault="00E242A2" w:rsidP="00E242A2">
      <w:pPr>
        <w:pStyle w:val="DSHeadingNoToc2"/>
        <w:numPr>
          <w:ilvl w:val="0"/>
          <w:numId w:val="0"/>
        </w:numPr>
        <w:ind w:left="567"/>
      </w:pP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Werkzaamheden en gezag</w:t>
      </w:r>
    </w:p>
    <w:p w:rsidR="00E242A2" w:rsidRPr="00427AD6" w:rsidRDefault="00E242A2" w:rsidP="00E242A2">
      <w:pPr>
        <w:pStyle w:val="DSHeadingNoToc2"/>
      </w:pPr>
      <w:bookmarkStart w:id="2" w:name="_Ref442169181"/>
      <w:r w:rsidRPr="00427AD6">
        <w:t xml:space="preserve">Gedetacheerde zal voor Inlener werkzaam zijn als </w:t>
      </w:r>
      <w:r>
        <w:t>[functie Gedetacheerde bij Inlener]</w:t>
      </w:r>
      <w:r w:rsidRPr="00427AD6">
        <w:t xml:space="preserve">. De </w:t>
      </w:r>
      <w:r>
        <w:t>werkzaamheden die</w:t>
      </w:r>
      <w:r w:rsidRPr="00427AD6">
        <w:t xml:space="preserve"> Gedetacheerde </w:t>
      </w:r>
      <w:r>
        <w:t>voor Inlener zal verrichten, bestaan</w:t>
      </w:r>
      <w:r w:rsidRPr="00427AD6">
        <w:t xml:space="preserve"> uit </w:t>
      </w:r>
      <w:r>
        <w:t>[aanvullen werkzaamheden]</w:t>
      </w:r>
      <w:r w:rsidRPr="00427AD6">
        <w:t xml:space="preserve">. </w:t>
      </w:r>
      <w:bookmarkEnd w:id="2"/>
      <w:r w:rsidRPr="003E1969">
        <w:t>Aan deze overeenkomst is een functie- en taakomschrijving gehecht.</w:t>
      </w:r>
    </w:p>
    <w:p w:rsidR="00E242A2" w:rsidRDefault="00E242A2" w:rsidP="00E242A2">
      <w:pPr>
        <w:pStyle w:val="DSHeadingNoToc2"/>
        <w:numPr>
          <w:ilvl w:val="0"/>
          <w:numId w:val="0"/>
        </w:numPr>
        <w:ind w:left="567"/>
      </w:pPr>
      <w:r>
        <w:rPr>
          <w:i/>
        </w:rPr>
        <w:t xml:space="preserve">Optioneel: </w:t>
      </w:r>
      <w:r w:rsidRPr="00C332D1">
        <w:rPr>
          <w:i/>
        </w:rPr>
        <w:t>Voor zover dit redelijkerwijs van Gedetacheerde kan worden gevergd en voor zover de werkzaamheden verband houden met het bedrijf van de inlener, verbindt hij/zij zich om ook andere dan de genoemde werkzaamheden voor Inlener te verrichten.</w:t>
      </w:r>
      <w:r>
        <w:t xml:space="preserve"> </w:t>
      </w:r>
    </w:p>
    <w:p w:rsidR="00E242A2" w:rsidRPr="00A914FA" w:rsidRDefault="00E242A2" w:rsidP="00E242A2">
      <w:pPr>
        <w:pStyle w:val="Kop2"/>
        <w:numPr>
          <w:ilvl w:val="1"/>
          <w:numId w:val="4"/>
        </w:numPr>
        <w:rPr>
          <w:rFonts w:asciiTheme="minorHAnsi" w:hAnsiTheme="minorHAnsi" w:cstheme="minorHAnsi"/>
        </w:rPr>
      </w:pPr>
      <w:r w:rsidRPr="00A914FA">
        <w:rPr>
          <w:rFonts w:asciiTheme="minorHAnsi" w:hAnsiTheme="minorHAnsi" w:cstheme="minorHAnsi"/>
          <w:i/>
        </w:rPr>
        <w:t>Opnemen in geval van SW: Bij een structurele wijziging van taken en/of verantwoordelijkheden wordt in overleg tussen Inlener en Uitlener een nieuwe functiebeschrijving vastgesteld en gewaardeerd conform de bepalingen in de cao Sociale Werkvoorziening.</w:t>
      </w:r>
    </w:p>
    <w:p w:rsidR="00E242A2" w:rsidRDefault="00E242A2" w:rsidP="00E242A2">
      <w:pPr>
        <w:pStyle w:val="DSHeadingNoToc2"/>
        <w:numPr>
          <w:ilvl w:val="0"/>
          <w:numId w:val="0"/>
        </w:numPr>
        <w:ind w:left="567"/>
      </w:pPr>
      <w:r>
        <w:rPr>
          <w:i/>
        </w:rPr>
        <w:t xml:space="preserve">Optioneel: </w:t>
      </w:r>
      <w:r w:rsidRPr="000B011A">
        <w:rPr>
          <w:i/>
        </w:rPr>
        <w:t>Gedetacheerde verklaart dat hij/zij voor de uitvoering van zijn/haar werkzaamheden als bedoeld in artikel 2.1 van deze overeenkomst niet wordt gehinderd door een concurrentie- en/of relatiebeding van een van zijn/haar vorige werkgevers.</w:t>
      </w:r>
    </w:p>
    <w:p w:rsidR="00E242A2" w:rsidRDefault="00E242A2" w:rsidP="00E242A2">
      <w:pPr>
        <w:pStyle w:val="DSHeadingNoToc2"/>
        <w:numPr>
          <w:ilvl w:val="0"/>
          <w:numId w:val="0"/>
        </w:numPr>
        <w:ind w:left="567"/>
      </w:pPr>
      <w:r>
        <w:rPr>
          <w:i/>
        </w:rPr>
        <w:t>Optioneel</w:t>
      </w:r>
      <w:r w:rsidRPr="000B011A">
        <w:rPr>
          <w:i/>
        </w:rPr>
        <w:t>: Gedetacheerde verklaart dat hem/haar geen medische belemmeringen bekend zijn die in de weg staan aan het uitvoeren van de werkzaamheden als bedoeld in artikel 2.1 van deze overeenkomst</w:t>
      </w:r>
      <w:r>
        <w:rPr>
          <w:i/>
        </w:rPr>
        <w:t>, (optioneel aanvullend in geval van SW: behoudens beperkingen om welke reden Gedetacheerde onder de Wet sociale werkvoorziening valt)</w:t>
      </w:r>
      <w:r w:rsidRPr="000B011A">
        <w:rPr>
          <w:i/>
        </w:rPr>
        <w:t>.</w:t>
      </w:r>
    </w:p>
    <w:p w:rsidR="00E242A2" w:rsidRDefault="00E242A2" w:rsidP="00E242A2">
      <w:pPr>
        <w:pStyle w:val="DSHeadingNoToc2"/>
      </w:pPr>
      <w:r>
        <w:t>Uitlener machtigt Inlener tot het geven van opdrachten aan Gedetacheerde ten aanzien van de uitvoering van de werkzaamheden als bedoeld in artikel 2.1 van deze overeenkomst. Gedetacheerde is voor de uitvoering van deze werkzaamheden verantwoording verschuldigd aan Inlener.</w:t>
      </w:r>
    </w:p>
    <w:p w:rsidR="00E242A2" w:rsidRDefault="00E242A2" w:rsidP="00E242A2">
      <w:pPr>
        <w:pStyle w:val="DSHeadingNoToc2"/>
      </w:pPr>
      <w:r>
        <w:rPr>
          <w:i/>
        </w:rPr>
        <w:t xml:space="preserve">Optioneel: </w:t>
      </w:r>
      <w:r w:rsidRPr="00C551D0">
        <w:rPr>
          <w:i/>
        </w:rPr>
        <w:t>Inlener wijst [naam werkbegeleider] met de functie [functie werkbegeleider] aan als Werkbegeleider. De Werkbegeleider geeft feitelijk leiding aan en houdt toezicht op de door Gedetacheerde te verrichten werkzaamheden en geeft begeleiding aan Gedetacheerde, een en ander rekening houdend met de capaciteiten en beperkingen van Gedetacheerde. De Werkbegeleider verstrekt Gedetacheerde tevens de benodigde informatie voor het verrichten van de werkzaamheden.</w:t>
      </w:r>
    </w:p>
    <w:p w:rsidR="00E242A2" w:rsidRDefault="00E242A2" w:rsidP="00E242A2">
      <w:pPr>
        <w:pStyle w:val="DSHeadingNoToc2"/>
      </w:pPr>
      <w:r w:rsidRPr="00427AD6">
        <w:t>Gedetacheerde zal de werkzaamheden naar beste vermogen verrichten en zich gedragen naar de aanwijzingen, instructies, reglementen of voorschriften</w:t>
      </w:r>
      <w:r>
        <w:t xml:space="preserve"> die door of namens Inlener aan hem/haar </w:t>
      </w:r>
      <w:r w:rsidRPr="00427AD6">
        <w:t>worden verstrekt.</w:t>
      </w:r>
      <w:r>
        <w:t xml:space="preserve"> </w:t>
      </w:r>
    </w:p>
    <w:p w:rsidR="00E242A2" w:rsidRPr="003F1CB1" w:rsidRDefault="00E242A2" w:rsidP="00E242A2">
      <w:pPr>
        <w:pStyle w:val="DSHeadingNoToc2"/>
        <w:numPr>
          <w:ilvl w:val="0"/>
          <w:numId w:val="0"/>
        </w:numPr>
        <w:ind w:left="567"/>
      </w:pPr>
      <w:r w:rsidRPr="003F1CB1">
        <w:rPr>
          <w:i/>
        </w:rPr>
        <w:t xml:space="preserve">Optioneel: Gedetacheerde is verplicht deel te nemen aan aanvullende opleiding en </w:t>
      </w:r>
      <w:r>
        <w:rPr>
          <w:i/>
        </w:rPr>
        <w:t>vorming</w:t>
      </w:r>
      <w:r w:rsidRPr="003F1CB1">
        <w:rPr>
          <w:i/>
        </w:rPr>
        <w:t xml:space="preserve"> voor zover zulks vereist is voor het verrichten van de werkzaamheden als bedoeld in artikel 2.1 van deze overeenkomst</w:t>
      </w:r>
      <w:r>
        <w:rPr>
          <w:i/>
        </w:rPr>
        <w:t xml:space="preserve"> en voor zover dit van Gedetacheerde gevergd kan worden, (optioneel: gelet op zijn capaciteiten en beperkingen)</w:t>
      </w:r>
      <w:r w:rsidRPr="003F1CB1">
        <w:rPr>
          <w:i/>
        </w:rPr>
        <w:t>.</w:t>
      </w:r>
      <w:r w:rsidRPr="003F1CB1">
        <w:t xml:space="preserve"> </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Omvang detachering</w:t>
      </w:r>
    </w:p>
    <w:p w:rsidR="00E242A2" w:rsidRPr="002A7F6F" w:rsidRDefault="00E242A2" w:rsidP="00E242A2">
      <w:pPr>
        <w:pStyle w:val="DSHeadingNoToc2"/>
      </w:pPr>
      <w:r w:rsidRPr="00427AD6">
        <w:t xml:space="preserve">De </w:t>
      </w:r>
      <w:r w:rsidRPr="002A7F6F">
        <w:t>omvang van de ter</w:t>
      </w:r>
      <w:r>
        <w:t xml:space="preserve"> </w:t>
      </w:r>
      <w:r w:rsidRPr="002A7F6F">
        <w:t>beschikking</w:t>
      </w:r>
      <w:r>
        <w:t xml:space="preserve"> </w:t>
      </w:r>
      <w:r w:rsidRPr="002A7F6F">
        <w:t xml:space="preserve">stelling bedraagt [aantal] uur per </w:t>
      </w:r>
      <w:r>
        <w:t>[</w:t>
      </w:r>
      <w:r w:rsidRPr="002A7F6F">
        <w:t>week</w:t>
      </w:r>
      <w:r>
        <w:t>/maand/andere eenheid].</w:t>
      </w:r>
    </w:p>
    <w:p w:rsidR="00E242A2" w:rsidRPr="004B1E5F" w:rsidRDefault="00E242A2" w:rsidP="00E242A2">
      <w:pPr>
        <w:pStyle w:val="DSHeadingNoToc2"/>
        <w:rPr>
          <w:i/>
        </w:rPr>
      </w:pPr>
      <w:r w:rsidRPr="002A7F6F">
        <w:t xml:space="preserve">De gebruikelijke werkdagen zijn: [werkdagen]. De werktijd vangt op deze dagen aan om [tijdstip] uur en eindigt om [tijdstip] uur. </w:t>
      </w:r>
      <w:bookmarkStart w:id="3" w:name="_GoBack"/>
      <w:bookmarkEnd w:id="3"/>
    </w:p>
    <w:p w:rsidR="00E242A2" w:rsidRDefault="00E242A2" w:rsidP="00E242A2">
      <w:pPr>
        <w:pStyle w:val="DSHeadingNoToc2"/>
        <w:numPr>
          <w:ilvl w:val="0"/>
          <w:numId w:val="0"/>
        </w:numPr>
        <w:ind w:left="567"/>
        <w:rPr>
          <w:i/>
        </w:rPr>
      </w:pPr>
      <w:r>
        <w:rPr>
          <w:i/>
        </w:rPr>
        <w:lastRenderedPageBreak/>
        <w:t>Alternatief:</w:t>
      </w:r>
      <w:r>
        <w:t xml:space="preserve"> </w:t>
      </w:r>
      <w:r w:rsidRPr="006D69D8">
        <w:rPr>
          <w:i/>
        </w:rPr>
        <w:t>Inlener werkt met een wekelijks/maandelijks rooster. Gedetacheerde wordt hiervan tijdig op de hoogte gesteld</w:t>
      </w:r>
      <w:r>
        <w:rPr>
          <w:i/>
        </w:rPr>
        <w:t xml:space="preserve">, (optioneel: </w:t>
      </w:r>
      <w:r w:rsidRPr="00AA4F4E">
        <w:rPr>
          <w:i/>
        </w:rPr>
        <w:t xml:space="preserve">met inachtneming van het bepaalde in de cao </w:t>
      </w:r>
      <w:r>
        <w:rPr>
          <w:i/>
        </w:rPr>
        <w:t>[invullen] / het Personeelshandboek / een andere regeling)</w:t>
      </w:r>
      <w:r w:rsidRPr="006D69D8">
        <w:rPr>
          <w:i/>
        </w:rPr>
        <w:t>.</w:t>
      </w:r>
    </w:p>
    <w:p w:rsidR="00E242A2" w:rsidRPr="00427AD6" w:rsidRDefault="00E242A2" w:rsidP="00E242A2">
      <w:pPr>
        <w:pStyle w:val="DSHeadingNoToc2"/>
        <w:numPr>
          <w:ilvl w:val="0"/>
          <w:numId w:val="0"/>
        </w:numPr>
        <w:ind w:left="567"/>
      </w:pPr>
      <w:r>
        <w:rPr>
          <w:i/>
        </w:rPr>
        <w:t>Optioneel: A</w:t>
      </w:r>
      <w:r w:rsidRPr="002A7F6F">
        <w:rPr>
          <w:i/>
        </w:rPr>
        <w:t xml:space="preserve">ls </w:t>
      </w:r>
      <w:r>
        <w:rPr>
          <w:i/>
        </w:rPr>
        <w:t>(</w:t>
      </w:r>
      <w:r w:rsidRPr="002A7F6F">
        <w:rPr>
          <w:i/>
        </w:rPr>
        <w:t>de omvang van</w:t>
      </w:r>
      <w:r>
        <w:rPr>
          <w:i/>
        </w:rPr>
        <w:t>)</w:t>
      </w:r>
      <w:r w:rsidRPr="002A7F6F">
        <w:rPr>
          <w:i/>
        </w:rPr>
        <w:t xml:space="preserve"> het werkaanbod daartoe aanleiding geeft, wordt Gedetacheerde geacht overwerk te verrichten</w:t>
      </w:r>
      <w:r>
        <w:rPr>
          <w:i/>
        </w:rPr>
        <w:t xml:space="preserve"> en/of op onregelmatige tijden te werken</w:t>
      </w:r>
      <w:r w:rsidRPr="002A7F6F">
        <w:rPr>
          <w:i/>
        </w:rPr>
        <w:t xml:space="preserve">, </w:t>
      </w:r>
      <w:r>
        <w:rPr>
          <w:i/>
        </w:rPr>
        <w:t>met inachtneming van het bepaalde in de cao [invullen]</w:t>
      </w:r>
      <w:r w:rsidRPr="002A7F6F">
        <w:rPr>
          <w:i/>
        </w:rPr>
        <w:t>.</w:t>
      </w:r>
      <w:r>
        <w:rPr>
          <w:i/>
        </w:rPr>
        <w:t xml:space="preserve"> Hierover worden aanvullende schriftelijke afspraken gemaakt tussen Uitlener en Inlener.</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 xml:space="preserve">Urenregistratie </w:t>
      </w:r>
    </w:p>
    <w:p w:rsidR="00E242A2" w:rsidRDefault="00E242A2" w:rsidP="00E242A2">
      <w:pPr>
        <w:pStyle w:val="DSHeadingNoToc2"/>
      </w:pPr>
      <w:r>
        <w:t>Inlener en Gedetacheerde dragen zorg voor een zorgvuldige urenregistratie ter verantwoording van het aantal uren dat Gedetacheerde ter beschikking is gesteld. (</w:t>
      </w:r>
      <w:r>
        <w:rPr>
          <w:i/>
        </w:rPr>
        <w:t>Optioneel:</w:t>
      </w:r>
      <w:r>
        <w:t xml:space="preserve"> </w:t>
      </w:r>
      <w:r w:rsidRPr="00ED62F5">
        <w:rPr>
          <w:i/>
        </w:rPr>
        <w:t>Uitlener draagt hiervoor een systeem aan</w:t>
      </w:r>
      <w:r>
        <w:t>.) Inlener draagt er zorg voor dat Uitlener uiterlijk aan het einde van iedere [week/maand/andere periode] de urenregistratie van Gedetacheerde ontvangt.</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Standplaats</w:t>
      </w:r>
    </w:p>
    <w:p w:rsidR="00E242A2" w:rsidRDefault="00E242A2" w:rsidP="00E242A2">
      <w:pPr>
        <w:pStyle w:val="DSHeadingNoToc2"/>
      </w:pPr>
      <w:r w:rsidRPr="00427AD6">
        <w:t xml:space="preserve">Gedetacheerde zal zijn/haar werkzaamheden gewoonlijk verrichten </w:t>
      </w:r>
      <w:r>
        <w:t>op de vestiging van Inlener te [adres].</w:t>
      </w:r>
      <w:r w:rsidRPr="00427AD6">
        <w:t xml:space="preserve"> </w:t>
      </w:r>
    </w:p>
    <w:p w:rsidR="00E242A2" w:rsidRPr="00427AD6" w:rsidRDefault="00E242A2" w:rsidP="00E242A2">
      <w:pPr>
        <w:pStyle w:val="DSHeadingNoToc2"/>
        <w:numPr>
          <w:ilvl w:val="0"/>
          <w:numId w:val="0"/>
        </w:numPr>
        <w:ind w:left="567"/>
      </w:pPr>
      <w:r>
        <w:rPr>
          <w:i/>
        </w:rPr>
        <w:t xml:space="preserve">Optioneel: Inlener kan </w:t>
      </w:r>
      <w:r w:rsidRPr="0063655E">
        <w:rPr>
          <w:i/>
        </w:rPr>
        <w:t xml:space="preserve">Gedetacheerde </w:t>
      </w:r>
      <w:r>
        <w:rPr>
          <w:i/>
        </w:rPr>
        <w:t xml:space="preserve">opdragen ook bij andere vestigingen van Inlener of aan Inlener gelieerde vennootschappen of </w:t>
      </w:r>
      <w:r w:rsidRPr="0063655E">
        <w:rPr>
          <w:i/>
        </w:rPr>
        <w:t xml:space="preserve">werkmaatschappijen </w:t>
      </w:r>
      <w:r>
        <w:rPr>
          <w:i/>
        </w:rPr>
        <w:t>werkzaamheden te verrichten</w:t>
      </w:r>
      <w:r w:rsidRPr="0063655E">
        <w:rPr>
          <w:i/>
        </w:rPr>
        <w:t>.</w:t>
      </w:r>
      <w:r>
        <w:rPr>
          <w:i/>
        </w:rPr>
        <w:br/>
      </w:r>
      <w:r>
        <w:rPr>
          <w:i/>
        </w:rPr>
        <w:br/>
        <w:t>Let op: afstemmen met de optionele bepaling in artikel 1.3.</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 xml:space="preserve">Afwezigheid </w:t>
      </w:r>
    </w:p>
    <w:p w:rsidR="00E242A2" w:rsidRDefault="00E242A2" w:rsidP="00E242A2">
      <w:pPr>
        <w:pStyle w:val="DSHeadingNoToc2"/>
      </w:pPr>
      <w:r w:rsidRPr="00427AD6">
        <w:t>Als Gedetacheerde verhinderd is om de in deze overeenkomst omschreven</w:t>
      </w:r>
      <w:r>
        <w:t xml:space="preserve"> werkzaamheden te verrichten, om</w:t>
      </w:r>
      <w:r w:rsidRPr="00427AD6">
        <w:t xml:space="preserve"> welke reden dan ook, dan meldt hij/zij dit zo spoedig mogelijk</w:t>
      </w:r>
      <w:r>
        <w:t>, doch uiterlijk op de dag dat hij de werkzaamheden zou moeten verrichten om [tijdstip] uur</w:t>
      </w:r>
      <w:r w:rsidRPr="00427AD6">
        <w:t xml:space="preserve"> bij Inlener </w:t>
      </w:r>
      <w:r>
        <w:t>en</w:t>
      </w:r>
      <w:r w:rsidRPr="00427AD6">
        <w:t xml:space="preserve"> Uitlener.</w:t>
      </w:r>
    </w:p>
    <w:p w:rsidR="00E242A2" w:rsidRDefault="00E242A2" w:rsidP="00E242A2">
      <w:pPr>
        <w:pStyle w:val="DSHeadingNoToc2"/>
      </w:pPr>
      <w:r>
        <w:t>Vakantiedagen (</w:t>
      </w:r>
      <w:r>
        <w:rPr>
          <w:i/>
        </w:rPr>
        <w:t>Optioneel: en</w:t>
      </w:r>
      <w:r>
        <w:t xml:space="preserve"> </w:t>
      </w:r>
      <w:r w:rsidRPr="00ED62F5">
        <w:rPr>
          <w:i/>
        </w:rPr>
        <w:t>verlofdagen en</w:t>
      </w:r>
      <w:r>
        <w:rPr>
          <w:i/>
        </w:rPr>
        <w:t>/</w:t>
      </w:r>
      <w:r w:rsidRPr="00ED62F5">
        <w:rPr>
          <w:i/>
        </w:rPr>
        <w:t xml:space="preserve">of </w:t>
      </w:r>
      <w:proofErr w:type="spellStart"/>
      <w:r w:rsidRPr="00ED62F5">
        <w:rPr>
          <w:i/>
        </w:rPr>
        <w:t>ADV-dagen</w:t>
      </w:r>
      <w:proofErr w:type="spellEnd"/>
      <w:r>
        <w:t xml:space="preserve">) dienen in overleg met [Uitlener/Inlener/Uitlener en Inlener] te worden opgenomen. </w:t>
      </w:r>
    </w:p>
    <w:p w:rsidR="00E242A2" w:rsidRPr="009F0581" w:rsidRDefault="00E242A2" w:rsidP="00E242A2">
      <w:pPr>
        <w:pStyle w:val="DSHeadingNoToc2"/>
        <w:numPr>
          <w:ilvl w:val="0"/>
          <w:numId w:val="0"/>
        </w:numPr>
        <w:ind w:left="567"/>
      </w:pPr>
      <w:r>
        <w:rPr>
          <w:i/>
        </w:rPr>
        <w:t xml:space="preserve">Let op: indien nodig een specifieke regeling opnemen i.v.m. bijvoorbeeld een collectieve vakantie bij Inlener. </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 xml:space="preserve">Arbeidsongeschiktheid </w:t>
      </w:r>
    </w:p>
    <w:p w:rsidR="00E242A2" w:rsidRPr="00427AD6" w:rsidRDefault="00E242A2" w:rsidP="00E242A2">
      <w:pPr>
        <w:pStyle w:val="DSHeadingNoToc2"/>
      </w:pPr>
      <w:r w:rsidRPr="00427AD6">
        <w:t>Ziekte- en herstelmeldingen worden door Gedetacheerde zowel aan Inlener als aan Uitlener doorgegeven conform de daarvoor geldende voorschriften.</w:t>
      </w:r>
    </w:p>
    <w:p w:rsidR="00E242A2" w:rsidRPr="00427AD6" w:rsidRDefault="00E242A2" w:rsidP="00E242A2">
      <w:pPr>
        <w:pStyle w:val="DSHeadingNoToc2"/>
      </w:pPr>
      <w:r>
        <w:t xml:space="preserve">In geval van langdurige arbeidsongeschiktheid zal </w:t>
      </w:r>
      <w:r w:rsidRPr="00427AD6">
        <w:t>Uitlener activiteiten ontplooien met het oog op re-integratie van Gedetacheerde, in beginsel in het werkproces van Inlener. Inlener verleent hierbij voor zover nodig alle medewerking.</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Arbeidsvoorwaarden en salaris</w:t>
      </w:r>
    </w:p>
    <w:p w:rsidR="00E242A2" w:rsidRPr="00427AD6" w:rsidRDefault="00E242A2" w:rsidP="00E242A2">
      <w:pPr>
        <w:pStyle w:val="DSHeadingNoToc2"/>
      </w:pPr>
      <w:r w:rsidRPr="00427AD6">
        <w:t>Gedurende de ter</w:t>
      </w:r>
      <w:r>
        <w:t xml:space="preserve"> </w:t>
      </w:r>
      <w:r w:rsidRPr="00427AD6">
        <w:t>beschikking</w:t>
      </w:r>
      <w:r>
        <w:t xml:space="preserve"> </w:t>
      </w:r>
      <w:r w:rsidRPr="00427AD6">
        <w:t xml:space="preserve">stelling blijven de arbeidsvoorwaarden, inclusief </w:t>
      </w:r>
      <w:r>
        <w:t>de cao [invullen naam cao] [</w:t>
      </w:r>
      <w:r w:rsidRPr="00E431E0">
        <w:rPr>
          <w:i/>
        </w:rPr>
        <w:t xml:space="preserve">optioneel: en het personeelshandboek </w:t>
      </w:r>
      <w:r>
        <w:rPr>
          <w:i/>
        </w:rPr>
        <w:t xml:space="preserve">of andere regelingen </w:t>
      </w:r>
      <w:r w:rsidRPr="00E431E0">
        <w:rPr>
          <w:i/>
        </w:rPr>
        <w:t>van Uitlener</w:t>
      </w:r>
      <w:r>
        <w:t>]</w:t>
      </w:r>
      <w:r w:rsidRPr="00427AD6">
        <w:t xml:space="preserve"> onverkort van toepassing. Uitlener stemt de toepassing van de geldende regelingen bij Uitlener af met Inlener.</w:t>
      </w:r>
    </w:p>
    <w:p w:rsidR="00E242A2" w:rsidRPr="00427AD6" w:rsidRDefault="00E242A2" w:rsidP="00E242A2">
      <w:pPr>
        <w:pStyle w:val="DSHeadingNoToc2"/>
      </w:pPr>
      <w:r w:rsidRPr="00427AD6">
        <w:lastRenderedPageBreak/>
        <w:t>Uitlener zet de salarisbetaling aan Gedetacheerde</w:t>
      </w:r>
      <w:r>
        <w:t>, alsmede de andere (financiële) arbeidsvoorwaarden,</w:t>
      </w:r>
      <w:r w:rsidRPr="00427AD6">
        <w:t xml:space="preserve"> uit hoofde van de tussen Uitlener en Gedetacheerde bestaande arbeidsovereenkomst gedurende de ter</w:t>
      </w:r>
      <w:r>
        <w:t xml:space="preserve"> </w:t>
      </w:r>
      <w:r w:rsidRPr="00427AD6">
        <w:t>beschikking</w:t>
      </w:r>
      <w:r>
        <w:t xml:space="preserve"> </w:t>
      </w:r>
      <w:r w:rsidRPr="00427AD6">
        <w:t>stelling aan Inlener op gebruikelijke wijze voort.</w:t>
      </w:r>
    </w:p>
    <w:p w:rsidR="00E242A2" w:rsidRDefault="00E242A2" w:rsidP="00E242A2">
      <w:pPr>
        <w:pStyle w:val="DSHeadingNoToc2"/>
      </w:pPr>
      <w:r w:rsidRPr="00427AD6">
        <w:t xml:space="preserve">Uitlener garandeert dat zij Gedetacheerde tenminste het bij wet </w:t>
      </w:r>
      <w:r>
        <w:t xml:space="preserve">en cao [invullen naam cao] </w:t>
      </w:r>
      <w:r w:rsidRPr="00427AD6">
        <w:t xml:space="preserve">voorgeschreven minimumloon betaalt en dat de met betrekking tot Gedetacheerde verschuldigde belastingen, sociale premies en verzekeringspremies tijdig en geheel worden voldaan. </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Reiskosten, onkosten en scholingskosten</w:t>
      </w:r>
    </w:p>
    <w:p w:rsidR="00E242A2" w:rsidRDefault="00E242A2" w:rsidP="00E242A2">
      <w:pPr>
        <w:pStyle w:val="DSHeadingNoToc2"/>
      </w:pPr>
      <w:r>
        <w:t xml:space="preserve">Gedetacheerde ontvangt van Uitlener een vergoeding voor de reiskosten woon-werkverkeer conform het bepaalde in de cao [invullen naam cao]. </w:t>
      </w:r>
    </w:p>
    <w:p w:rsidR="00E242A2" w:rsidRPr="001E62DB" w:rsidRDefault="00E242A2" w:rsidP="00E242A2">
      <w:pPr>
        <w:pStyle w:val="DSHeadingNoToc2"/>
        <w:numPr>
          <w:ilvl w:val="0"/>
          <w:numId w:val="0"/>
        </w:numPr>
        <w:ind w:left="567"/>
        <w:rPr>
          <w:i/>
        </w:rPr>
      </w:pPr>
      <w:r>
        <w:rPr>
          <w:i/>
        </w:rPr>
        <w:t>Let op: voor zover de toepasselijke cao hier ruimte voor laat, kunnen ook afwijkende afspraken gemaakt worden.</w:t>
      </w:r>
    </w:p>
    <w:p w:rsidR="00E242A2" w:rsidRDefault="00E242A2" w:rsidP="00E242A2">
      <w:pPr>
        <w:pStyle w:val="DSHeadingNoToc2"/>
      </w:pPr>
      <w:r>
        <w:t xml:space="preserve">Onkosten welke Gedetacheerde in opdracht van Inlener maakt, waaronder reiskosten anders dan woon-werkverkeer, werkkleding etc., worden [rechtstreeks/met tussenkomst van Uitlener] door Inlener aan Gedetacheerde vergoed. </w:t>
      </w:r>
    </w:p>
    <w:p w:rsidR="00E242A2" w:rsidRPr="001E62DB" w:rsidRDefault="00E242A2" w:rsidP="00E242A2">
      <w:pPr>
        <w:pStyle w:val="DSHeadingNoToc2"/>
        <w:numPr>
          <w:ilvl w:val="0"/>
          <w:numId w:val="0"/>
        </w:numPr>
        <w:ind w:left="567"/>
        <w:rPr>
          <w:i/>
        </w:rPr>
      </w:pPr>
      <w:r>
        <w:rPr>
          <w:i/>
        </w:rPr>
        <w:t>Let op: voor zover de toepasselijke cao hier ruimte voor laat, kunnen ook afwijkende afspraken gemaakt worden.</w:t>
      </w:r>
    </w:p>
    <w:p w:rsidR="00E242A2" w:rsidRDefault="00E242A2" w:rsidP="00E242A2">
      <w:pPr>
        <w:pStyle w:val="DSHeadingNoToc2"/>
      </w:pPr>
      <w:r>
        <w:t>De kosten voor scholing en vorming als bedoeld in artikel 9.2 komen voor rekening van [Inlener/Uitlener].</w:t>
      </w:r>
    </w:p>
    <w:p w:rsidR="00E242A2" w:rsidRPr="001E62DB" w:rsidRDefault="00E242A2" w:rsidP="00E242A2">
      <w:pPr>
        <w:pStyle w:val="DSHeadingNoToc2"/>
        <w:numPr>
          <w:ilvl w:val="0"/>
          <w:numId w:val="0"/>
        </w:numPr>
        <w:ind w:left="567"/>
        <w:rPr>
          <w:i/>
        </w:rPr>
      </w:pPr>
      <w:r>
        <w:rPr>
          <w:i/>
        </w:rPr>
        <w:t>Let op: voor zover de toepasselijke cao hier ruimte voor laat, kunnen ook afwijkende afspraken gemaakt worden.</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Einde detachering</w:t>
      </w:r>
    </w:p>
    <w:p w:rsidR="00E242A2" w:rsidRPr="009C1CBB" w:rsidRDefault="00E242A2" w:rsidP="00E242A2">
      <w:pPr>
        <w:pStyle w:val="DSHeadingNoToc2"/>
      </w:pPr>
      <w:r>
        <w:rPr>
          <w:i/>
        </w:rPr>
        <w:t>Als detachering voor bepaalde tijd (zie artikel 1.1):</w:t>
      </w:r>
      <w:r>
        <w:t xml:space="preserve"> </w:t>
      </w:r>
      <w:r w:rsidRPr="00427AD6">
        <w:t>Aan de ter</w:t>
      </w:r>
      <w:r>
        <w:t xml:space="preserve"> </w:t>
      </w:r>
      <w:r w:rsidRPr="00427AD6">
        <w:t>beschikking</w:t>
      </w:r>
      <w:r>
        <w:t xml:space="preserve"> </w:t>
      </w:r>
      <w:r w:rsidRPr="00427AD6">
        <w:t xml:space="preserve">stelling van Gedetacheerde aan Inlener komt een einde na het verstrijken van de periode waarvoor deze overeenkomst is aangegaan, derhalve per </w:t>
      </w:r>
      <w:r>
        <w:t>[datum]</w:t>
      </w:r>
      <w:r w:rsidRPr="00427AD6">
        <w:t>, zonder dat hiervoor enige opzeggingshandeling noodzakelijk is</w:t>
      </w:r>
      <w:r>
        <w:t>, tenzij Partijen schriftelijk overeenkomen deze overeenkomst na die datum voor een nader te bepalen periode voort te zetten.</w:t>
      </w:r>
      <w:r>
        <w:tab/>
        <w:t xml:space="preserve"> </w:t>
      </w:r>
      <w:r>
        <w:br/>
      </w:r>
      <w:r>
        <w:br/>
      </w:r>
      <w:r>
        <w:rPr>
          <w:i/>
        </w:rPr>
        <w:t xml:space="preserve">Als detachering voor onbepaalde tijd (zie artikel 1.1.): </w:t>
      </w:r>
      <w:r w:rsidRPr="009D3BEE">
        <w:t>[Partijen/Inlener en Uitlener] kunnen ieder voor zich deze overeenkomst schriftelijk en met inachtneming van een opzegtermijn van [aantal weken/maanden/andere periode] beëindigen.</w:t>
      </w:r>
    </w:p>
    <w:p w:rsidR="00E242A2" w:rsidRDefault="00E242A2" w:rsidP="00E242A2">
      <w:pPr>
        <w:pStyle w:val="DSHeadingNoToc2"/>
        <w:numPr>
          <w:ilvl w:val="0"/>
          <w:numId w:val="0"/>
        </w:numPr>
        <w:ind w:left="567"/>
      </w:pPr>
      <w:r>
        <w:rPr>
          <w:i/>
        </w:rPr>
        <w:t>Let op: als eis voor de opzegtermijn geldt wel dat deze redelijk is.</w:t>
      </w:r>
    </w:p>
    <w:p w:rsidR="00E242A2" w:rsidRPr="00427AD6" w:rsidRDefault="00E242A2" w:rsidP="00E242A2">
      <w:pPr>
        <w:pStyle w:val="DSHeadingNoToc2"/>
      </w:pPr>
      <w:r>
        <w:t>Indien Inlener de detachering van Gedetacheerde na de in artikel 10.1 genoemde datum wenst voort te zetten, dient zij van dit voornemen uiterlijk [aantal weken/maanden/andere periode] melding te maken bij Uitlener. [Partijen/Inlener en Uitlener] treden dan over die wens in overleg.</w:t>
      </w:r>
    </w:p>
    <w:p w:rsidR="00E242A2" w:rsidRPr="00BD6201" w:rsidRDefault="00E242A2" w:rsidP="00E242A2">
      <w:pPr>
        <w:pStyle w:val="DSHeadingNoToc2"/>
        <w:numPr>
          <w:ilvl w:val="0"/>
          <w:numId w:val="0"/>
        </w:numPr>
        <w:ind w:left="567"/>
        <w:rPr>
          <w:i/>
        </w:rPr>
      </w:pPr>
      <w:r>
        <w:rPr>
          <w:i/>
        </w:rPr>
        <w:t>Let op: verwijderen indien detachering voor onbepaalde tijd.</w:t>
      </w:r>
    </w:p>
    <w:p w:rsidR="00E242A2" w:rsidRPr="00251558" w:rsidRDefault="00E242A2" w:rsidP="00E242A2">
      <w:pPr>
        <w:pStyle w:val="DSHeadingNoToc2"/>
        <w:numPr>
          <w:ilvl w:val="0"/>
          <w:numId w:val="0"/>
        </w:numPr>
        <w:ind w:left="567"/>
      </w:pPr>
      <w:r w:rsidRPr="00251558">
        <w:rPr>
          <w:i/>
        </w:rPr>
        <w:t>Optioneel</w:t>
      </w:r>
      <w:r>
        <w:rPr>
          <w:i/>
        </w:rPr>
        <w:t xml:space="preserve"> als detachering voor bepaalde tijd</w:t>
      </w:r>
      <w:r w:rsidRPr="00251558">
        <w:rPr>
          <w:i/>
        </w:rPr>
        <w:t xml:space="preserve">: </w:t>
      </w:r>
      <w:r>
        <w:rPr>
          <w:i/>
        </w:rPr>
        <w:t>Onverminderd het bepaalde in artikel 1.2 kunnen [Partijen/Inlener en Uitlener]</w:t>
      </w:r>
      <w:r w:rsidRPr="00251558">
        <w:rPr>
          <w:i/>
        </w:rPr>
        <w:t xml:space="preserve"> ieder voor zich deze overeenkomst schriftelijk en met inachtneming van een opzegtermijn van </w:t>
      </w:r>
      <w:r>
        <w:rPr>
          <w:i/>
        </w:rPr>
        <w:t>[aantal weken/</w:t>
      </w:r>
      <w:r w:rsidRPr="00251558">
        <w:rPr>
          <w:i/>
        </w:rPr>
        <w:t>maanden</w:t>
      </w:r>
      <w:r>
        <w:rPr>
          <w:i/>
        </w:rPr>
        <w:t>/andere periode]</w:t>
      </w:r>
      <w:r w:rsidRPr="00251558">
        <w:rPr>
          <w:i/>
        </w:rPr>
        <w:t xml:space="preserve"> tussentijds beëindigen. </w:t>
      </w:r>
    </w:p>
    <w:p w:rsidR="00E242A2" w:rsidRPr="00427AD6" w:rsidRDefault="00E242A2" w:rsidP="00E242A2">
      <w:pPr>
        <w:pStyle w:val="DSHeadingNoToc2"/>
      </w:pPr>
      <w:r w:rsidRPr="0026425A">
        <w:t>Inlener en Uitlener hebben ieder voor zich het recht om deze overeenkomst schriftelijk en met opgave van reden met onmiddellijke ingang te beëindigen als:</w:t>
      </w:r>
      <w:r>
        <w:t xml:space="preserve"> </w:t>
      </w:r>
      <w:r w:rsidRPr="00251558">
        <w:rPr>
          <w:i/>
        </w:rPr>
        <w:t>[opnemen of ver</w:t>
      </w:r>
      <w:r>
        <w:rPr>
          <w:i/>
        </w:rPr>
        <w:t>wijderen al naar gelang de wens]:</w:t>
      </w:r>
    </w:p>
    <w:p w:rsidR="00E242A2" w:rsidRPr="00251558" w:rsidRDefault="00E242A2" w:rsidP="00E242A2">
      <w:pPr>
        <w:pStyle w:val="Lijstopsomteken3"/>
        <w:tabs>
          <w:tab w:val="clear" w:pos="1701"/>
        </w:tabs>
        <w:ind w:left="1134"/>
        <w:rPr>
          <w:i/>
        </w:rPr>
      </w:pPr>
      <w:r w:rsidRPr="00251558">
        <w:rPr>
          <w:i/>
        </w:rPr>
        <w:t>aan Inlener dan wel Uitlener surseance van betaling wordt verleend;</w:t>
      </w:r>
    </w:p>
    <w:p w:rsidR="00E242A2" w:rsidRPr="00251558" w:rsidRDefault="00E242A2" w:rsidP="00E242A2">
      <w:pPr>
        <w:pStyle w:val="Lijstopsomteken3"/>
        <w:tabs>
          <w:tab w:val="clear" w:pos="1701"/>
        </w:tabs>
        <w:ind w:left="1134"/>
        <w:rPr>
          <w:i/>
        </w:rPr>
      </w:pPr>
      <w:r w:rsidRPr="00251558">
        <w:rPr>
          <w:i/>
        </w:rPr>
        <w:t>Inlener dan wel Uitlener in staat van faillissement wordt verklaard;</w:t>
      </w:r>
    </w:p>
    <w:p w:rsidR="00E242A2" w:rsidRPr="00251558" w:rsidRDefault="00E242A2" w:rsidP="00E242A2">
      <w:pPr>
        <w:pStyle w:val="Lijstopsomteken3"/>
        <w:tabs>
          <w:tab w:val="clear" w:pos="1701"/>
        </w:tabs>
        <w:ind w:left="1134"/>
        <w:rPr>
          <w:i/>
        </w:rPr>
      </w:pPr>
      <w:r w:rsidRPr="00251558">
        <w:rPr>
          <w:i/>
        </w:rPr>
        <w:t>Inlener dan wel Uitlener haar bedrijfsvoering geheel of gedeeltelijk staakt;</w:t>
      </w:r>
    </w:p>
    <w:p w:rsidR="00E242A2" w:rsidRPr="00251558" w:rsidRDefault="00E242A2" w:rsidP="00E242A2">
      <w:pPr>
        <w:pStyle w:val="Lijstopsomteken3"/>
        <w:tabs>
          <w:tab w:val="clear" w:pos="1701"/>
        </w:tabs>
        <w:ind w:left="1134"/>
        <w:rPr>
          <w:i/>
        </w:rPr>
      </w:pPr>
      <w:r w:rsidRPr="00251558">
        <w:rPr>
          <w:i/>
        </w:rPr>
        <w:t>Inlener dan wel Uitlener na daartoe schriftelijk in gebreke te zijn gesteld, in verzuim is van één of meer verplichtingen uit hoofde van deze overeenkomst;</w:t>
      </w:r>
    </w:p>
    <w:p w:rsidR="00E242A2" w:rsidRPr="00251558" w:rsidRDefault="00E242A2" w:rsidP="00E242A2">
      <w:pPr>
        <w:pStyle w:val="Lijstopsomteken3"/>
        <w:tabs>
          <w:tab w:val="clear" w:pos="1701"/>
        </w:tabs>
        <w:ind w:left="1134"/>
        <w:rPr>
          <w:i/>
        </w:rPr>
      </w:pPr>
      <w:r w:rsidRPr="00251558">
        <w:rPr>
          <w:i/>
        </w:rPr>
        <w:t>de arbeidsovereenkomst tussen Uitlener en Gedetacheerde om welke reden dan ook eindigt of wordt beëindigd;</w:t>
      </w:r>
    </w:p>
    <w:p w:rsidR="00E242A2" w:rsidRPr="00251558" w:rsidRDefault="00E242A2" w:rsidP="00E242A2">
      <w:pPr>
        <w:pStyle w:val="Lijstopsomteken3"/>
        <w:tabs>
          <w:tab w:val="clear" w:pos="1701"/>
        </w:tabs>
        <w:ind w:left="1134"/>
        <w:rPr>
          <w:i/>
        </w:rPr>
      </w:pPr>
      <w:r w:rsidRPr="00251558">
        <w:rPr>
          <w:i/>
        </w:rPr>
        <w:t>Gedetacheerde overlijdt;</w:t>
      </w:r>
    </w:p>
    <w:p w:rsidR="00E242A2" w:rsidRPr="00251558" w:rsidRDefault="00E242A2" w:rsidP="00E242A2">
      <w:pPr>
        <w:pStyle w:val="Lijstopsomteken3"/>
        <w:tabs>
          <w:tab w:val="clear" w:pos="1701"/>
        </w:tabs>
        <w:ind w:left="1134"/>
        <w:rPr>
          <w:i/>
        </w:rPr>
      </w:pPr>
      <w:r w:rsidRPr="00251558">
        <w:rPr>
          <w:i/>
        </w:rPr>
        <w:t xml:space="preserve">Gedetacheerde als gevolg van ziekte of arbeidsongeschiktheid, die ten minste [termijn]  heeft geduurd, niet langer in staat is om de werkzaamheden zoals omschreven in artikel </w:t>
      </w:r>
      <w:r w:rsidRPr="00251558">
        <w:rPr>
          <w:i/>
        </w:rPr>
        <w:fldChar w:fldCharType="begin"/>
      </w:r>
      <w:r w:rsidRPr="00251558">
        <w:rPr>
          <w:i/>
        </w:rPr>
        <w:instrText xml:space="preserve"> REF _Ref442169181 \r \h  \* MERGEFORMAT </w:instrText>
      </w:r>
      <w:r w:rsidRPr="00251558">
        <w:rPr>
          <w:i/>
        </w:rPr>
      </w:r>
      <w:r w:rsidRPr="00251558">
        <w:rPr>
          <w:i/>
        </w:rPr>
        <w:fldChar w:fldCharType="separate"/>
      </w:r>
      <w:r w:rsidRPr="00251558">
        <w:rPr>
          <w:i/>
        </w:rPr>
        <w:t>2.1</w:t>
      </w:r>
      <w:r w:rsidRPr="00251558">
        <w:rPr>
          <w:i/>
        </w:rPr>
        <w:fldChar w:fldCharType="end"/>
      </w:r>
      <w:r w:rsidRPr="00251558">
        <w:rPr>
          <w:i/>
        </w:rPr>
        <w:t xml:space="preserve"> te verrichten voor Inlener;</w:t>
      </w:r>
    </w:p>
    <w:p w:rsidR="00E242A2" w:rsidRDefault="00E242A2" w:rsidP="00E242A2">
      <w:pPr>
        <w:pStyle w:val="Lijstopsomteken3"/>
        <w:tabs>
          <w:tab w:val="clear" w:pos="1701"/>
        </w:tabs>
        <w:ind w:left="1134"/>
        <w:rPr>
          <w:i/>
        </w:rPr>
      </w:pPr>
      <w:r>
        <w:rPr>
          <w:i/>
        </w:rPr>
        <w:t xml:space="preserve">Er </w:t>
      </w:r>
      <w:r w:rsidRPr="00251558">
        <w:rPr>
          <w:i/>
        </w:rPr>
        <w:t>sprake is van een zodanige ernstige of dringende reden dat voortzetting van deze overeenkomst in redelijkheid niet meer van de opzeggende partij kan worden gevergd;</w:t>
      </w:r>
    </w:p>
    <w:p w:rsidR="00E242A2" w:rsidRDefault="00E242A2" w:rsidP="00E242A2">
      <w:pPr>
        <w:pStyle w:val="Lijstopsomteken3"/>
        <w:tabs>
          <w:tab w:val="clear" w:pos="1701"/>
        </w:tabs>
        <w:ind w:left="1134"/>
        <w:rPr>
          <w:i/>
        </w:rPr>
      </w:pPr>
      <w:r>
        <w:rPr>
          <w:i/>
        </w:rPr>
        <w:t>Er sprake is van een fusie of overname van Inlener;</w:t>
      </w:r>
    </w:p>
    <w:p w:rsidR="00E242A2" w:rsidRPr="00804A79" w:rsidRDefault="00E242A2" w:rsidP="00E242A2">
      <w:pPr>
        <w:pStyle w:val="Lijstopsomteken3"/>
        <w:tabs>
          <w:tab w:val="clear" w:pos="1701"/>
        </w:tabs>
        <w:ind w:left="1134"/>
        <w:rPr>
          <w:i/>
        </w:rPr>
      </w:pPr>
      <w:r>
        <w:rPr>
          <w:i/>
        </w:rPr>
        <w:t>Inlener de verplichtingen uit de Arbeidsomstandighedenwet- en regelgeving en de Arbeidstijden wet- en regelgeving en/of de cao niet naleeft;</w:t>
      </w:r>
    </w:p>
    <w:p w:rsidR="00E242A2" w:rsidRDefault="00E242A2" w:rsidP="00E242A2">
      <w:pPr>
        <w:pStyle w:val="Lijstopsomteken3"/>
        <w:tabs>
          <w:tab w:val="clear" w:pos="1701"/>
        </w:tabs>
        <w:ind w:left="1134"/>
        <w:rPr>
          <w:i/>
        </w:rPr>
      </w:pPr>
      <w:r w:rsidRPr="00251558">
        <w:rPr>
          <w:i/>
        </w:rPr>
        <w:t>[eventuele andere gronden voor beëindiging]</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Bedrijfsmiddelen</w:t>
      </w:r>
    </w:p>
    <w:p w:rsidR="00E242A2" w:rsidRPr="00427AD6" w:rsidRDefault="00E242A2" w:rsidP="00E242A2">
      <w:pPr>
        <w:pStyle w:val="DSHeadingNoToc2"/>
      </w:pPr>
      <w:r w:rsidRPr="00427AD6">
        <w:t>Alle eventueel door Inlener aan Gedetacheerde ter beschikking gestelde bedrijfsmiddelen, alsmede alle correspondentie, aantekeningen, tekeningen enzovoort betrekking hebbende op bedrijfsaangelegenheden, zullen bij het einde van de</w:t>
      </w:r>
      <w:r>
        <w:t>ze overeenkomst onverwijld door Gedetacheerde bij I</w:t>
      </w:r>
      <w:r w:rsidRPr="00427AD6">
        <w:t xml:space="preserve">nlener worden ingeleverd. </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Geheimhoudingsbeding</w:t>
      </w:r>
    </w:p>
    <w:p w:rsidR="00E242A2" w:rsidRPr="00427AD6" w:rsidRDefault="00E242A2" w:rsidP="00E242A2">
      <w:pPr>
        <w:pStyle w:val="DSHeadingNoToc2"/>
      </w:pPr>
      <w:r w:rsidRPr="00427AD6">
        <w:t>Gedetacheerde onthoudt zich van het gedurende de ter</w:t>
      </w:r>
      <w:r>
        <w:t xml:space="preserve"> </w:t>
      </w:r>
      <w:r w:rsidRPr="00427AD6">
        <w:t>beschikking</w:t>
      </w:r>
      <w:r>
        <w:t xml:space="preserve"> </w:t>
      </w:r>
      <w:r w:rsidRPr="00427AD6">
        <w:t xml:space="preserve">stelling of daarna op enigerlei wijze doen van enige mededeling, direct of indirect in welke vorm en </w:t>
      </w:r>
      <w:proofErr w:type="spellStart"/>
      <w:r w:rsidRPr="00427AD6">
        <w:t>welker</w:t>
      </w:r>
      <w:proofErr w:type="spellEnd"/>
      <w:r w:rsidRPr="00427AD6">
        <w:t xml:space="preserve"> voege van of aangaande enige bijzonderheden van Inleners zaak of andere met Inlener verbonden ondernemingen aan derden, daaronder begrepen personeel van Uitlener of andere met haar verbonden ondernemingen. </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Zorgplicht Inlener</w:t>
      </w:r>
    </w:p>
    <w:p w:rsidR="00E242A2" w:rsidRDefault="00E242A2" w:rsidP="00E242A2">
      <w:pPr>
        <w:pStyle w:val="DSHeadingNoToc2"/>
      </w:pPr>
      <w:r>
        <w:t>Inlener draagt zorg voor een veilig en gezonde werkomgeving en goede werkomstandigheden voor Gedetacheerde. Inlener is binnen dit kader verplicht alle wet- en regelgeving met betrekking tot arbeidsomstandigheden en arbeidstijden deugdelijk na te leven. Inlener is tevens verplicht ervoor te zorg te dragen dat de locatie waarop en de werktuigen en materialen waarmee Gedetacheerde zijn werkzaamheden uit hoofde van deze overeenkomst verricht, voldoen aan alle ter zake geldende veiligheidsvoorschriften. Inlener is verplicht de zorgvuldigheidsverplichting als bedoeld in artikel 7:658 BW in acht te nemen. Inlener zal alles doen en nalaten wat in redelijkheid van Inlener kan worden verwacht teneinde te voorkomen dat Gedetacheerde tijdens de uitvoering van de in artikel 2.1 omschreven werkzaamheden schade lijdt.</w:t>
      </w:r>
    </w:p>
    <w:p w:rsidR="00E242A2" w:rsidRDefault="00E242A2" w:rsidP="00E242A2">
      <w:pPr>
        <w:pStyle w:val="DSHeadingNoToc2"/>
      </w:pPr>
      <w:r>
        <w:t>In geval Inlener de in artikel 13.1 genoemde verplichtingen niet, niet volledig of niet deugdelijk nakomt, is deze jegens Uitlener en Gedetacheerde gehouden alle door Gedetacheerde geleden schade te vergoeden, tenzij de schade het gevolg is van overmacht en/of opzet of bewuste roekeloosheid van Gedetacheerde.</w:t>
      </w:r>
    </w:p>
    <w:p w:rsidR="00E242A2" w:rsidRPr="00FF6D9B" w:rsidRDefault="00E242A2" w:rsidP="00E242A2">
      <w:pPr>
        <w:pStyle w:val="DSHeadingNoToc2"/>
      </w:pPr>
      <w:r w:rsidRPr="00427AD6">
        <w:t xml:space="preserve">Inlener vrijwaart Uitlener te allen tijde volledig van aanspraken jegens Uitlener ter zake van het niet-nakomen van de in dit artikel bedoelde verplichtingen, daaronder begrepen aanspraken op grond van artikel 7:658 BW en/of de Arbeidsomstandighedenwet en/of Arbeidstijdenwet </w:t>
      </w:r>
      <w:r>
        <w:t xml:space="preserve">en/of cao [naam cao invullen] </w:t>
      </w:r>
      <w:r w:rsidRPr="00427AD6">
        <w:t>of daarmee samenhangende regelgeving.</w:t>
      </w:r>
    </w:p>
    <w:p w:rsidR="00E242A2" w:rsidRPr="00A914FA" w:rsidRDefault="00E242A2" w:rsidP="00E242A2">
      <w:pPr>
        <w:pStyle w:val="Kop1"/>
        <w:rPr>
          <w:rFonts w:asciiTheme="minorHAnsi" w:hAnsiTheme="minorHAnsi" w:cstheme="minorHAnsi"/>
          <w:i/>
        </w:rPr>
      </w:pPr>
      <w:r w:rsidRPr="00A914FA">
        <w:rPr>
          <w:rFonts w:asciiTheme="minorHAnsi" w:hAnsiTheme="minorHAnsi" w:cstheme="minorHAnsi"/>
          <w:i/>
        </w:rPr>
        <w:t>Optioneel: Nevenactiviteiten</w:t>
      </w:r>
    </w:p>
    <w:p w:rsidR="00E242A2" w:rsidRPr="002F4F75" w:rsidRDefault="00E242A2" w:rsidP="00E242A2">
      <w:pPr>
        <w:pStyle w:val="DSHeadingNoToc2"/>
        <w:rPr>
          <w:i/>
        </w:rPr>
      </w:pPr>
      <w:r w:rsidRPr="002F4F75">
        <w:rPr>
          <w:i/>
        </w:rPr>
        <w:t xml:space="preserve">Inlener biedt Gedetacheerde de gelegenheid om die activiteiten te ondernemen, welke nodig zijn voor zijn taak als lid van een ondernemingsraad of van een vakorganisatie, zulks in overeenstemming met de </w:t>
      </w:r>
      <w:r>
        <w:rPr>
          <w:i/>
        </w:rPr>
        <w:t xml:space="preserve">wet en de </w:t>
      </w:r>
      <w:r w:rsidRPr="002F4F75">
        <w:rPr>
          <w:i/>
        </w:rPr>
        <w:t>cao</w:t>
      </w:r>
      <w:r>
        <w:rPr>
          <w:i/>
        </w:rPr>
        <w:t xml:space="preserve"> [invullen naam cao]</w:t>
      </w:r>
      <w:r w:rsidRPr="002F4F75">
        <w:rPr>
          <w:i/>
        </w:rPr>
        <w:t>.</w:t>
      </w:r>
    </w:p>
    <w:p w:rsidR="00E242A2" w:rsidRPr="00A914FA" w:rsidRDefault="00E242A2" w:rsidP="00E242A2">
      <w:pPr>
        <w:pStyle w:val="Kop1"/>
        <w:rPr>
          <w:rFonts w:asciiTheme="minorHAnsi" w:hAnsiTheme="minorHAnsi" w:cstheme="minorHAnsi"/>
        </w:rPr>
      </w:pPr>
      <w:r w:rsidRPr="00A914FA">
        <w:rPr>
          <w:rFonts w:asciiTheme="minorHAnsi" w:hAnsiTheme="minorHAnsi" w:cstheme="minorHAnsi"/>
        </w:rPr>
        <w:t>Slotbepalingen</w:t>
      </w:r>
    </w:p>
    <w:p w:rsidR="00E242A2" w:rsidRDefault="00E242A2" w:rsidP="00E242A2">
      <w:pPr>
        <w:pStyle w:val="DSHeadingNoToc2"/>
      </w:pPr>
      <w:r w:rsidRPr="00427AD6">
        <w:t>Eventuele aanvullende afspraken en/of toezeggingen</w:t>
      </w:r>
      <w:r>
        <w:t xml:space="preserve"> die worden gemaakt na het sluiten van deze overeenkomst</w:t>
      </w:r>
      <w:r w:rsidRPr="00427AD6">
        <w:t xml:space="preserve"> zijn slechts bindend indien en voor zover zij door Partijen schriftelijk zijn bevestigd. </w:t>
      </w:r>
    </w:p>
    <w:p w:rsidR="00E242A2" w:rsidRPr="00427AD6" w:rsidRDefault="00E242A2" w:rsidP="00E242A2">
      <w:pPr>
        <w:pStyle w:val="DSHeadingNoToc2"/>
      </w:pPr>
      <w:r w:rsidRPr="00427AD6">
        <w:t>Als deze overeenkomst nietige bepalingen bevat, leidt dit niet tot nietigheid van de overige bepalingen in deze overeenkomst. De nietige bepaling zal worden vervangen door een rechtsgeldige bepaling die zo veel mogelijk overeenkomt met de bedoelingen van Partijen.</w:t>
      </w:r>
    </w:p>
    <w:p w:rsidR="00E242A2" w:rsidRPr="00427AD6" w:rsidRDefault="00E242A2" w:rsidP="00E242A2">
      <w:pPr>
        <w:pStyle w:val="DSHeadingNoToc2"/>
      </w:pPr>
      <w:r w:rsidRPr="00427AD6">
        <w:t>Op deze overeenkomst is uitsluitend Nederlands recht van toepassing.</w:t>
      </w:r>
    </w:p>
    <w:p w:rsidR="00E242A2" w:rsidRPr="00427AD6" w:rsidRDefault="00E242A2" w:rsidP="00E242A2">
      <w:pPr>
        <w:pStyle w:val="DSHeadingNoToc2"/>
      </w:pPr>
      <w:r w:rsidRPr="00427AD6">
        <w:t>Uitsluitend de Nederlandse rechter is bevoegd kennis te nemen van geschillen die voortvloeien uit of verband houden met deze overeenkomst.</w:t>
      </w:r>
    </w:p>
    <w:p w:rsidR="00E242A2" w:rsidRPr="00A914FA" w:rsidRDefault="00E242A2" w:rsidP="00E242A2">
      <w:pPr>
        <w:pStyle w:val="DSHeadingUnnumbered1"/>
        <w:rPr>
          <w:rFonts w:asciiTheme="minorHAnsi" w:hAnsiTheme="minorHAnsi" w:cstheme="minorHAnsi"/>
        </w:rPr>
      </w:pPr>
      <w:r w:rsidRPr="00A914FA">
        <w:rPr>
          <w:rFonts w:asciiTheme="minorHAnsi" w:hAnsiTheme="minorHAnsi" w:cstheme="minorHAnsi"/>
        </w:rPr>
        <w:t xml:space="preserve">Aldus is overeengekomen </w:t>
      </w:r>
    </w:p>
    <w:p w:rsidR="00E242A2" w:rsidRPr="00B53CD0" w:rsidRDefault="00E242A2" w:rsidP="00E242A2">
      <w:r>
        <w:t>O</w:t>
      </w:r>
      <w:r w:rsidRPr="00B53CD0">
        <w:t>p [</w:t>
      </w:r>
      <w:r>
        <w:t>datum</w:t>
      </w:r>
      <w:r w:rsidRPr="00B53CD0">
        <w:t>] en in drievoud opgemaakt, per pagina geparafeerd en getekend te [</w:t>
      </w:r>
      <w:r>
        <w:t>plaats],</w:t>
      </w:r>
    </w:p>
    <w:p w:rsidR="00E242A2" w:rsidRPr="00A914FA" w:rsidRDefault="00E242A2" w:rsidP="00E242A2">
      <w:pPr>
        <w:pStyle w:val="DSHeadingUnnumbered2"/>
        <w:rPr>
          <w:rFonts w:asciiTheme="minorHAnsi" w:hAnsiTheme="minorHAnsi" w:cstheme="minorHAnsi"/>
        </w:rPr>
      </w:pPr>
      <w:r w:rsidRPr="00A914FA">
        <w:rPr>
          <w:rFonts w:asciiTheme="minorHAnsi" w:hAnsiTheme="minorHAnsi" w:cstheme="minorHAnsi"/>
        </w:rPr>
        <w:t>Uitlener</w:t>
      </w:r>
    </w:p>
    <w:p w:rsidR="00E242A2" w:rsidRPr="00B53CD0" w:rsidRDefault="00E242A2" w:rsidP="00E242A2"/>
    <w:p w:rsidR="00E242A2" w:rsidRPr="00B53CD0" w:rsidRDefault="00E242A2" w:rsidP="00E242A2"/>
    <w:p w:rsidR="00E242A2" w:rsidRPr="00B53CD0" w:rsidRDefault="00E242A2" w:rsidP="00E242A2">
      <w:r w:rsidRPr="00B53CD0">
        <w:t>-----------------------------------------</w:t>
      </w:r>
    </w:p>
    <w:p w:rsidR="00E242A2" w:rsidRPr="00B53CD0" w:rsidRDefault="00E242A2" w:rsidP="00E242A2">
      <w:r w:rsidRPr="00B53CD0">
        <w:t>[</w:t>
      </w:r>
      <w:r>
        <w:t>naam Uitlener</w:t>
      </w:r>
      <w:r w:rsidRPr="00B53CD0">
        <w:t>]</w:t>
      </w:r>
    </w:p>
    <w:p w:rsidR="00E242A2" w:rsidRPr="00B53CD0" w:rsidRDefault="00E242A2" w:rsidP="00E242A2"/>
    <w:p w:rsidR="00E242A2" w:rsidRPr="00B53CD0" w:rsidRDefault="00E242A2" w:rsidP="00E242A2"/>
    <w:p w:rsidR="00E242A2" w:rsidRPr="00A914FA" w:rsidRDefault="00E242A2" w:rsidP="00E242A2">
      <w:pPr>
        <w:pStyle w:val="DSHeadingUnnumbered2"/>
        <w:rPr>
          <w:rFonts w:asciiTheme="minorHAnsi" w:hAnsiTheme="minorHAnsi" w:cstheme="minorHAnsi"/>
        </w:rPr>
      </w:pPr>
      <w:r w:rsidRPr="00A914FA">
        <w:rPr>
          <w:rFonts w:asciiTheme="minorHAnsi" w:hAnsiTheme="minorHAnsi" w:cstheme="minorHAnsi"/>
        </w:rPr>
        <w:t>Inlener</w:t>
      </w:r>
    </w:p>
    <w:p w:rsidR="00E242A2" w:rsidRDefault="00E242A2" w:rsidP="00E242A2"/>
    <w:p w:rsidR="00E242A2" w:rsidRPr="00B53CD0" w:rsidRDefault="00E242A2" w:rsidP="00E242A2"/>
    <w:p w:rsidR="00E242A2" w:rsidRPr="00B53CD0" w:rsidRDefault="00E242A2" w:rsidP="00E242A2">
      <w:r w:rsidRPr="00B53CD0">
        <w:t>-----------------------------------------</w:t>
      </w:r>
    </w:p>
    <w:p w:rsidR="00E242A2" w:rsidRPr="00B53CD0" w:rsidRDefault="00E242A2" w:rsidP="00E242A2">
      <w:r w:rsidRPr="00B53CD0">
        <w:t>[</w:t>
      </w:r>
      <w:r>
        <w:t>naam Inlener</w:t>
      </w:r>
      <w:r w:rsidRPr="00B53CD0">
        <w:t>]</w:t>
      </w:r>
    </w:p>
    <w:p w:rsidR="00E242A2" w:rsidRPr="00B53CD0" w:rsidRDefault="00E242A2" w:rsidP="00E242A2"/>
    <w:p w:rsidR="00E242A2" w:rsidRPr="00B53CD0" w:rsidRDefault="00E242A2" w:rsidP="00E242A2"/>
    <w:p w:rsidR="00E242A2" w:rsidRPr="00A914FA" w:rsidRDefault="00E242A2" w:rsidP="00E242A2">
      <w:pPr>
        <w:pStyle w:val="DSHeadingUnnumbered2"/>
        <w:rPr>
          <w:rFonts w:asciiTheme="minorHAnsi" w:hAnsiTheme="minorHAnsi" w:cstheme="minorHAnsi"/>
        </w:rPr>
      </w:pPr>
      <w:r w:rsidRPr="00A914FA">
        <w:rPr>
          <w:rFonts w:asciiTheme="minorHAnsi" w:hAnsiTheme="minorHAnsi" w:cstheme="minorHAnsi"/>
        </w:rPr>
        <w:t>Gedetacheerde</w:t>
      </w:r>
    </w:p>
    <w:p w:rsidR="00E242A2" w:rsidRDefault="00E242A2" w:rsidP="00E242A2"/>
    <w:p w:rsidR="00E242A2" w:rsidRPr="00B53CD0" w:rsidRDefault="00E242A2" w:rsidP="00E242A2"/>
    <w:p w:rsidR="00E242A2" w:rsidRPr="00B53CD0" w:rsidRDefault="00E242A2" w:rsidP="00E242A2">
      <w:r w:rsidRPr="00B53CD0">
        <w:t>-----------------------------------------</w:t>
      </w:r>
    </w:p>
    <w:p w:rsidR="00E242A2" w:rsidRDefault="00E242A2" w:rsidP="00E242A2">
      <w:r w:rsidRPr="00B53CD0">
        <w:t>[</w:t>
      </w:r>
      <w:r>
        <w:t>naam Gedetacheerde</w:t>
      </w:r>
      <w:r w:rsidRPr="00B53CD0">
        <w:t>]</w:t>
      </w:r>
    </w:p>
    <w:p w:rsidR="00D23B8F" w:rsidRPr="00D23B8F" w:rsidRDefault="00D23B8F" w:rsidP="00755C51">
      <w:pPr>
        <w:spacing w:line="280" w:lineRule="exact"/>
        <w:rPr>
          <w:rFonts w:ascii="Arial" w:hAnsi="Arial"/>
          <w:sz w:val="18"/>
          <w:szCs w:val="18"/>
        </w:rPr>
      </w:pPr>
    </w:p>
    <w:sectPr w:rsidR="00D23B8F" w:rsidRPr="00D23B8F" w:rsidSect="00DA30F3">
      <w:footerReference w:type="default" r:id="rId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A2" w:rsidRDefault="00E242A2" w:rsidP="00E242A2">
      <w:r>
        <w:separator/>
      </w:r>
    </w:p>
  </w:endnote>
  <w:endnote w:type="continuationSeparator" w:id="0">
    <w:p w:rsidR="00E242A2" w:rsidRDefault="00E242A2" w:rsidP="00E2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A2" w:rsidRPr="00E242A2" w:rsidRDefault="00E242A2" w:rsidP="00E242A2">
    <w:pPr>
      <w:pStyle w:val="Voettekst"/>
      <w:jc w:val="center"/>
      <w:rPr>
        <w:lang w:val="en-US"/>
      </w:rPr>
    </w:pPr>
    <w:r>
      <w:rPr>
        <w:lang w:val="en-US"/>
      </w:rPr>
      <w:t>Model Detacheringsove</w:t>
    </w:r>
    <w:r w:rsidR="00DE0A5C">
      <w:rPr>
        <w:lang w:val="en-US"/>
      </w:rPr>
      <w:t>reenkomst – versie januari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A2" w:rsidRDefault="00E242A2" w:rsidP="00E242A2">
      <w:r>
        <w:separator/>
      </w:r>
    </w:p>
  </w:footnote>
  <w:footnote w:type="continuationSeparator" w:id="0">
    <w:p w:rsidR="00E242A2" w:rsidRDefault="00E242A2" w:rsidP="00E2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25E6"/>
    <w:multiLevelType w:val="multilevel"/>
    <w:tmpl w:val="D42AF62E"/>
    <w:lvl w:ilvl="0">
      <w:start w:val="1"/>
      <w:numFmt w:val="bullet"/>
      <w:pStyle w:val="Lijstopsomteken3"/>
      <w:lvlText w:val=""/>
      <w:lvlJc w:val="left"/>
      <w:pPr>
        <w:tabs>
          <w:tab w:val="num" w:pos="1701"/>
        </w:tabs>
        <w:ind w:left="1701" w:hanging="567"/>
      </w:pPr>
      <w:rPr>
        <w:rFonts w:ascii="Symbol" w:hAnsi="Symbol" w:hint="default"/>
        <w:color w:val="auto"/>
      </w:rPr>
    </w:lvl>
    <w:lvl w:ilvl="1">
      <w:start w:val="1"/>
      <w:numFmt w:val="bullet"/>
      <w:lvlText w:val=""/>
      <w:lvlJc w:val="left"/>
      <w:pPr>
        <w:tabs>
          <w:tab w:val="num" w:pos="1701"/>
        </w:tabs>
        <w:ind w:left="1701" w:hanging="567"/>
      </w:pPr>
      <w:rPr>
        <w:rFonts w:ascii="Wingdings" w:hAnsi="Wingdings" w:hint="default"/>
        <w:color w:val="000000" w:themeColor="text1"/>
      </w:rPr>
    </w:lvl>
    <w:lvl w:ilvl="2">
      <w:start w:val="1"/>
      <w:numFmt w:val="bullet"/>
      <w:lvlText w:val=""/>
      <w:lvlJc w:val="left"/>
      <w:pPr>
        <w:tabs>
          <w:tab w:val="num" w:pos="1701"/>
        </w:tabs>
        <w:ind w:left="1701" w:hanging="567"/>
      </w:pPr>
      <w:rPr>
        <w:rFonts w:ascii="Wingdings" w:hAnsi="Wingdings" w:hint="default"/>
        <w:color w:val="000000" w:themeColor="text1"/>
      </w:rPr>
    </w:lvl>
    <w:lvl w:ilvl="3">
      <w:start w:val="1"/>
      <w:numFmt w:val="bullet"/>
      <w:lvlText w:val=""/>
      <w:lvlJc w:val="left"/>
      <w:pPr>
        <w:tabs>
          <w:tab w:val="num" w:pos="1701"/>
        </w:tabs>
        <w:ind w:left="1701" w:hanging="567"/>
      </w:pPr>
      <w:rPr>
        <w:rFonts w:ascii="Wingdings" w:hAnsi="Wingdings" w:hint="default"/>
        <w:color w:val="000000" w:themeColor="text1"/>
      </w:rPr>
    </w:lvl>
    <w:lvl w:ilvl="4">
      <w:start w:val="1"/>
      <w:numFmt w:val="bullet"/>
      <w:lvlText w:val=""/>
      <w:lvlJc w:val="left"/>
      <w:pPr>
        <w:tabs>
          <w:tab w:val="num" w:pos="1701"/>
        </w:tabs>
        <w:ind w:left="1701" w:hanging="567"/>
      </w:pPr>
      <w:rPr>
        <w:rFonts w:ascii="Wingdings" w:hAnsi="Wingdings" w:hint="default"/>
        <w:color w:val="000000" w:themeColor="text1"/>
      </w:rPr>
    </w:lvl>
    <w:lvl w:ilvl="5">
      <w:start w:val="1"/>
      <w:numFmt w:val="bullet"/>
      <w:lvlText w:val=""/>
      <w:lvlJc w:val="left"/>
      <w:pPr>
        <w:tabs>
          <w:tab w:val="num" w:pos="1701"/>
        </w:tabs>
        <w:ind w:left="1701" w:hanging="567"/>
      </w:pPr>
      <w:rPr>
        <w:rFonts w:ascii="Wingdings" w:hAnsi="Wingdings" w:hint="default"/>
        <w:color w:val="000000" w:themeColor="text1"/>
      </w:rPr>
    </w:lvl>
    <w:lvl w:ilvl="6">
      <w:start w:val="1"/>
      <w:numFmt w:val="bullet"/>
      <w:lvlText w:val=""/>
      <w:lvlJc w:val="left"/>
      <w:pPr>
        <w:tabs>
          <w:tab w:val="num" w:pos="1701"/>
        </w:tabs>
        <w:ind w:left="1701" w:hanging="567"/>
      </w:pPr>
      <w:rPr>
        <w:rFonts w:ascii="Wingdings" w:hAnsi="Wingdings" w:hint="default"/>
        <w:color w:val="000000" w:themeColor="text1"/>
      </w:rPr>
    </w:lvl>
    <w:lvl w:ilvl="7">
      <w:start w:val="1"/>
      <w:numFmt w:val="bullet"/>
      <w:lvlText w:val=""/>
      <w:lvlJc w:val="left"/>
      <w:pPr>
        <w:tabs>
          <w:tab w:val="num" w:pos="1701"/>
        </w:tabs>
        <w:ind w:left="1701" w:hanging="567"/>
      </w:pPr>
      <w:rPr>
        <w:rFonts w:ascii="Wingdings" w:hAnsi="Wingdings" w:hint="default"/>
        <w:color w:val="000000" w:themeColor="text1"/>
      </w:rPr>
    </w:lvl>
    <w:lvl w:ilvl="8">
      <w:start w:val="1"/>
      <w:numFmt w:val="bullet"/>
      <w:lvlText w:val=""/>
      <w:lvlJc w:val="left"/>
      <w:pPr>
        <w:tabs>
          <w:tab w:val="num" w:pos="1701"/>
        </w:tabs>
        <w:ind w:left="1701" w:hanging="567"/>
      </w:pPr>
      <w:rPr>
        <w:rFonts w:ascii="Wingdings" w:hAnsi="Wingdings" w:hint="default"/>
        <w:color w:val="000000" w:themeColor="text1"/>
      </w:rPr>
    </w:lvl>
  </w:abstractNum>
  <w:abstractNum w:abstractNumId="1" w15:restartNumberingAfterBreak="0">
    <w:nsid w:val="68490AFA"/>
    <w:multiLevelType w:val="multilevel"/>
    <w:tmpl w:val="EFCAD076"/>
    <w:lvl w:ilvl="0">
      <w:start w:val="1"/>
      <w:numFmt w:val="decimal"/>
      <w:pStyle w:val="DSNumberedList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 w15:restartNumberingAfterBreak="0">
    <w:nsid w:val="70D272AE"/>
    <w:multiLevelType w:val="multilevel"/>
    <w:tmpl w:val="3932BCA2"/>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567"/>
      </w:pPr>
      <w:rPr>
        <w:rFonts w:hint="default"/>
      </w:rPr>
    </w:lvl>
    <w:lvl w:ilvl="3">
      <w:start w:val="1"/>
      <w:numFmt w:val="decimal"/>
      <w:pStyle w:val="Kop4"/>
      <w:lvlText w:val="%1.%2.%3.%4."/>
      <w:lvlJc w:val="left"/>
      <w:pPr>
        <w:tabs>
          <w:tab w:val="num" w:pos="1134"/>
        </w:tabs>
        <w:ind w:left="1134" w:hanging="567"/>
      </w:pPr>
      <w:rPr>
        <w:rFonts w:hint="default"/>
      </w:rPr>
    </w:lvl>
    <w:lvl w:ilvl="4">
      <w:start w:val="1"/>
      <w:numFmt w:val="decimal"/>
      <w:pStyle w:val="Kop5"/>
      <w:lvlText w:val="%1.%2.%3.%4.%5."/>
      <w:lvlJc w:val="left"/>
      <w:pPr>
        <w:tabs>
          <w:tab w:val="num" w:pos="1418"/>
        </w:tabs>
        <w:ind w:left="1418" w:hanging="567"/>
      </w:pPr>
      <w:rPr>
        <w:rFonts w:hint="default"/>
      </w:rPr>
    </w:lvl>
    <w:lvl w:ilvl="5">
      <w:start w:val="1"/>
      <w:numFmt w:val="decimal"/>
      <w:pStyle w:val="Kop6"/>
      <w:lvlText w:val="%1.%2.%3.%4.%5.%6."/>
      <w:lvlJc w:val="left"/>
      <w:pPr>
        <w:tabs>
          <w:tab w:val="num" w:pos="1701"/>
        </w:tabs>
        <w:ind w:left="1701" w:hanging="567"/>
      </w:pPr>
      <w:rPr>
        <w:rFonts w:hint="default"/>
      </w:rPr>
    </w:lvl>
    <w:lvl w:ilvl="6">
      <w:start w:val="1"/>
      <w:numFmt w:val="decimal"/>
      <w:pStyle w:val="Kop7"/>
      <w:lvlText w:val="%1.%2.%3.%4.%5.%6.%7."/>
      <w:lvlJc w:val="left"/>
      <w:pPr>
        <w:tabs>
          <w:tab w:val="num" w:pos="1985"/>
        </w:tabs>
        <w:ind w:left="1985" w:hanging="567"/>
      </w:pPr>
      <w:rPr>
        <w:rFonts w:hint="default"/>
      </w:rPr>
    </w:lvl>
    <w:lvl w:ilvl="7">
      <w:start w:val="1"/>
      <w:numFmt w:val="decimal"/>
      <w:pStyle w:val="Kop8"/>
      <w:lvlText w:val="%1.%2.%3.%4.%5.%6.%7.%8."/>
      <w:lvlJc w:val="left"/>
      <w:pPr>
        <w:tabs>
          <w:tab w:val="num" w:pos="2268"/>
        </w:tabs>
        <w:ind w:left="2268" w:hanging="567"/>
      </w:pPr>
      <w:rPr>
        <w:rFonts w:hint="default"/>
      </w:rPr>
    </w:lvl>
    <w:lvl w:ilvl="8">
      <w:start w:val="1"/>
      <w:numFmt w:val="decimal"/>
      <w:pStyle w:val="Kop9"/>
      <w:lvlText w:val="%1.%2.%3.%4.%5.%6.%7.%8.%9."/>
      <w:lvlJc w:val="left"/>
      <w:pPr>
        <w:tabs>
          <w:tab w:val="num" w:pos="2552"/>
        </w:tabs>
        <w:ind w:left="2552" w:hanging="567"/>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2"/>
    <w:rsid w:val="000002F1"/>
    <w:rsid w:val="000003B0"/>
    <w:rsid w:val="00000619"/>
    <w:rsid w:val="00000A2A"/>
    <w:rsid w:val="00000B21"/>
    <w:rsid w:val="000010F4"/>
    <w:rsid w:val="00003178"/>
    <w:rsid w:val="00003691"/>
    <w:rsid w:val="000045F7"/>
    <w:rsid w:val="00004820"/>
    <w:rsid w:val="00006688"/>
    <w:rsid w:val="00006C60"/>
    <w:rsid w:val="0000742F"/>
    <w:rsid w:val="00010DFD"/>
    <w:rsid w:val="00017C83"/>
    <w:rsid w:val="00020613"/>
    <w:rsid w:val="0002125D"/>
    <w:rsid w:val="000213D5"/>
    <w:rsid w:val="00021694"/>
    <w:rsid w:val="0002310E"/>
    <w:rsid w:val="000234F6"/>
    <w:rsid w:val="000247F0"/>
    <w:rsid w:val="00025921"/>
    <w:rsid w:val="0003023D"/>
    <w:rsid w:val="0003038F"/>
    <w:rsid w:val="0003086F"/>
    <w:rsid w:val="00030A32"/>
    <w:rsid w:val="000331C5"/>
    <w:rsid w:val="0003419B"/>
    <w:rsid w:val="000359C7"/>
    <w:rsid w:val="00036BD1"/>
    <w:rsid w:val="00036FEB"/>
    <w:rsid w:val="00040FD8"/>
    <w:rsid w:val="0004181F"/>
    <w:rsid w:val="0004192F"/>
    <w:rsid w:val="00041A67"/>
    <w:rsid w:val="00042AB4"/>
    <w:rsid w:val="00042CFB"/>
    <w:rsid w:val="00043565"/>
    <w:rsid w:val="000445F2"/>
    <w:rsid w:val="000455D0"/>
    <w:rsid w:val="00045C70"/>
    <w:rsid w:val="00046B31"/>
    <w:rsid w:val="00047658"/>
    <w:rsid w:val="00047905"/>
    <w:rsid w:val="00051341"/>
    <w:rsid w:val="0005148B"/>
    <w:rsid w:val="00051965"/>
    <w:rsid w:val="0005236D"/>
    <w:rsid w:val="00052526"/>
    <w:rsid w:val="00053096"/>
    <w:rsid w:val="000532B0"/>
    <w:rsid w:val="00053CA8"/>
    <w:rsid w:val="00054041"/>
    <w:rsid w:val="000548E0"/>
    <w:rsid w:val="00055059"/>
    <w:rsid w:val="00055D17"/>
    <w:rsid w:val="00056EFA"/>
    <w:rsid w:val="0005764A"/>
    <w:rsid w:val="00061C94"/>
    <w:rsid w:val="00061FA9"/>
    <w:rsid w:val="00062374"/>
    <w:rsid w:val="0006278E"/>
    <w:rsid w:val="00062834"/>
    <w:rsid w:val="000636CD"/>
    <w:rsid w:val="000640DD"/>
    <w:rsid w:val="00064696"/>
    <w:rsid w:val="000655A1"/>
    <w:rsid w:val="00065788"/>
    <w:rsid w:val="00067327"/>
    <w:rsid w:val="00067870"/>
    <w:rsid w:val="00070B04"/>
    <w:rsid w:val="00071441"/>
    <w:rsid w:val="000714F4"/>
    <w:rsid w:val="00071D48"/>
    <w:rsid w:val="00072DAB"/>
    <w:rsid w:val="00073381"/>
    <w:rsid w:val="000734CC"/>
    <w:rsid w:val="000740F4"/>
    <w:rsid w:val="00074E39"/>
    <w:rsid w:val="000754F8"/>
    <w:rsid w:val="0007569D"/>
    <w:rsid w:val="00076BB5"/>
    <w:rsid w:val="00076E16"/>
    <w:rsid w:val="00077BF2"/>
    <w:rsid w:val="00077E13"/>
    <w:rsid w:val="0008106D"/>
    <w:rsid w:val="000816A6"/>
    <w:rsid w:val="000816B5"/>
    <w:rsid w:val="00081D92"/>
    <w:rsid w:val="0008380F"/>
    <w:rsid w:val="000843F4"/>
    <w:rsid w:val="00084C54"/>
    <w:rsid w:val="00084F40"/>
    <w:rsid w:val="00085685"/>
    <w:rsid w:val="000866BB"/>
    <w:rsid w:val="00087139"/>
    <w:rsid w:val="000902FD"/>
    <w:rsid w:val="00091C25"/>
    <w:rsid w:val="00091E42"/>
    <w:rsid w:val="00091FF3"/>
    <w:rsid w:val="00092518"/>
    <w:rsid w:val="00093CA8"/>
    <w:rsid w:val="00094790"/>
    <w:rsid w:val="00095A9D"/>
    <w:rsid w:val="00096205"/>
    <w:rsid w:val="00096C3D"/>
    <w:rsid w:val="000A0110"/>
    <w:rsid w:val="000A082F"/>
    <w:rsid w:val="000A1F7D"/>
    <w:rsid w:val="000A2531"/>
    <w:rsid w:val="000A2FD8"/>
    <w:rsid w:val="000A41C2"/>
    <w:rsid w:val="000A4685"/>
    <w:rsid w:val="000A5390"/>
    <w:rsid w:val="000A5F3F"/>
    <w:rsid w:val="000A6687"/>
    <w:rsid w:val="000A677B"/>
    <w:rsid w:val="000A6F53"/>
    <w:rsid w:val="000A700C"/>
    <w:rsid w:val="000A78F9"/>
    <w:rsid w:val="000A7A91"/>
    <w:rsid w:val="000B0222"/>
    <w:rsid w:val="000B18DB"/>
    <w:rsid w:val="000B258D"/>
    <w:rsid w:val="000B271A"/>
    <w:rsid w:val="000B27C4"/>
    <w:rsid w:val="000B29A2"/>
    <w:rsid w:val="000B4E1F"/>
    <w:rsid w:val="000B5241"/>
    <w:rsid w:val="000B62E3"/>
    <w:rsid w:val="000B7C1B"/>
    <w:rsid w:val="000C0166"/>
    <w:rsid w:val="000C09DA"/>
    <w:rsid w:val="000C14A6"/>
    <w:rsid w:val="000C1775"/>
    <w:rsid w:val="000C1D65"/>
    <w:rsid w:val="000C39FB"/>
    <w:rsid w:val="000C58A3"/>
    <w:rsid w:val="000C593E"/>
    <w:rsid w:val="000D004F"/>
    <w:rsid w:val="000D057D"/>
    <w:rsid w:val="000D0D93"/>
    <w:rsid w:val="000D15F7"/>
    <w:rsid w:val="000D1F5F"/>
    <w:rsid w:val="000D2496"/>
    <w:rsid w:val="000D283C"/>
    <w:rsid w:val="000D2848"/>
    <w:rsid w:val="000D2B59"/>
    <w:rsid w:val="000D46B1"/>
    <w:rsid w:val="000D47BC"/>
    <w:rsid w:val="000D4BC0"/>
    <w:rsid w:val="000D4DDD"/>
    <w:rsid w:val="000D55F9"/>
    <w:rsid w:val="000D5B9A"/>
    <w:rsid w:val="000D5E4B"/>
    <w:rsid w:val="000D6250"/>
    <w:rsid w:val="000D6CFE"/>
    <w:rsid w:val="000D6D3C"/>
    <w:rsid w:val="000D72AD"/>
    <w:rsid w:val="000E022A"/>
    <w:rsid w:val="000E02C3"/>
    <w:rsid w:val="000E0896"/>
    <w:rsid w:val="000E1B9E"/>
    <w:rsid w:val="000E3B2D"/>
    <w:rsid w:val="000E3C53"/>
    <w:rsid w:val="000E5CE0"/>
    <w:rsid w:val="000E6B2C"/>
    <w:rsid w:val="000F02C9"/>
    <w:rsid w:val="000F24FF"/>
    <w:rsid w:val="000F2753"/>
    <w:rsid w:val="000F2D14"/>
    <w:rsid w:val="000F53AA"/>
    <w:rsid w:val="000F598E"/>
    <w:rsid w:val="000F6354"/>
    <w:rsid w:val="001008B6"/>
    <w:rsid w:val="00100E60"/>
    <w:rsid w:val="00101A0E"/>
    <w:rsid w:val="00101E97"/>
    <w:rsid w:val="00101F03"/>
    <w:rsid w:val="00101FC1"/>
    <w:rsid w:val="00102730"/>
    <w:rsid w:val="001028C3"/>
    <w:rsid w:val="0010323F"/>
    <w:rsid w:val="001037A8"/>
    <w:rsid w:val="00104F80"/>
    <w:rsid w:val="00105037"/>
    <w:rsid w:val="0010518E"/>
    <w:rsid w:val="00105380"/>
    <w:rsid w:val="001054B3"/>
    <w:rsid w:val="00105E92"/>
    <w:rsid w:val="00107175"/>
    <w:rsid w:val="00107B21"/>
    <w:rsid w:val="001112F4"/>
    <w:rsid w:val="00111546"/>
    <w:rsid w:val="0011249E"/>
    <w:rsid w:val="00113BBA"/>
    <w:rsid w:val="001142C3"/>
    <w:rsid w:val="0011527C"/>
    <w:rsid w:val="001152F5"/>
    <w:rsid w:val="00115B88"/>
    <w:rsid w:val="00116A6F"/>
    <w:rsid w:val="00117DFB"/>
    <w:rsid w:val="00117EAF"/>
    <w:rsid w:val="00117FDE"/>
    <w:rsid w:val="00120706"/>
    <w:rsid w:val="00120FFF"/>
    <w:rsid w:val="00121092"/>
    <w:rsid w:val="0012235D"/>
    <w:rsid w:val="001231CB"/>
    <w:rsid w:val="001233B5"/>
    <w:rsid w:val="0012360B"/>
    <w:rsid w:val="0012391C"/>
    <w:rsid w:val="00123A6F"/>
    <w:rsid w:val="00123F2F"/>
    <w:rsid w:val="00125082"/>
    <w:rsid w:val="0013032F"/>
    <w:rsid w:val="001307E3"/>
    <w:rsid w:val="0013169A"/>
    <w:rsid w:val="00131C34"/>
    <w:rsid w:val="00131F4E"/>
    <w:rsid w:val="00132525"/>
    <w:rsid w:val="00132C3F"/>
    <w:rsid w:val="001350D8"/>
    <w:rsid w:val="0013575D"/>
    <w:rsid w:val="0013645A"/>
    <w:rsid w:val="00136F52"/>
    <w:rsid w:val="001415FC"/>
    <w:rsid w:val="001417B7"/>
    <w:rsid w:val="00142E1C"/>
    <w:rsid w:val="001433D5"/>
    <w:rsid w:val="00143E65"/>
    <w:rsid w:val="0014475E"/>
    <w:rsid w:val="00144AEC"/>
    <w:rsid w:val="0014509C"/>
    <w:rsid w:val="00145987"/>
    <w:rsid w:val="0014677D"/>
    <w:rsid w:val="00150176"/>
    <w:rsid w:val="0015030D"/>
    <w:rsid w:val="001504AE"/>
    <w:rsid w:val="00150B93"/>
    <w:rsid w:val="00151378"/>
    <w:rsid w:val="00151770"/>
    <w:rsid w:val="00151A55"/>
    <w:rsid w:val="0015307D"/>
    <w:rsid w:val="00153F14"/>
    <w:rsid w:val="001547C2"/>
    <w:rsid w:val="0015505B"/>
    <w:rsid w:val="00155709"/>
    <w:rsid w:val="00156344"/>
    <w:rsid w:val="00157DD3"/>
    <w:rsid w:val="00160427"/>
    <w:rsid w:val="00160B94"/>
    <w:rsid w:val="0016178F"/>
    <w:rsid w:val="00161AD4"/>
    <w:rsid w:val="00162A7A"/>
    <w:rsid w:val="00162BBE"/>
    <w:rsid w:val="001639D0"/>
    <w:rsid w:val="00163AA0"/>
    <w:rsid w:val="00163B91"/>
    <w:rsid w:val="00163C01"/>
    <w:rsid w:val="00163DA9"/>
    <w:rsid w:val="001655F4"/>
    <w:rsid w:val="0016560A"/>
    <w:rsid w:val="00165847"/>
    <w:rsid w:val="00165FD4"/>
    <w:rsid w:val="001664D4"/>
    <w:rsid w:val="001666D7"/>
    <w:rsid w:val="00166E12"/>
    <w:rsid w:val="001674A7"/>
    <w:rsid w:val="00167F38"/>
    <w:rsid w:val="00171CBB"/>
    <w:rsid w:val="0017372E"/>
    <w:rsid w:val="001739B2"/>
    <w:rsid w:val="0017592C"/>
    <w:rsid w:val="00175C02"/>
    <w:rsid w:val="0018116B"/>
    <w:rsid w:val="00181433"/>
    <w:rsid w:val="00182927"/>
    <w:rsid w:val="00182DCA"/>
    <w:rsid w:val="001859CC"/>
    <w:rsid w:val="00185B8E"/>
    <w:rsid w:val="00185D39"/>
    <w:rsid w:val="00185FC0"/>
    <w:rsid w:val="00186190"/>
    <w:rsid w:val="00186651"/>
    <w:rsid w:val="001869D2"/>
    <w:rsid w:val="001870D7"/>
    <w:rsid w:val="0018796C"/>
    <w:rsid w:val="00187E68"/>
    <w:rsid w:val="0019125E"/>
    <w:rsid w:val="00191431"/>
    <w:rsid w:val="00191491"/>
    <w:rsid w:val="0019178E"/>
    <w:rsid w:val="00192D98"/>
    <w:rsid w:val="00192F0A"/>
    <w:rsid w:val="00194714"/>
    <w:rsid w:val="00194F66"/>
    <w:rsid w:val="0019506A"/>
    <w:rsid w:val="00195569"/>
    <w:rsid w:val="0019672D"/>
    <w:rsid w:val="001969B0"/>
    <w:rsid w:val="001A0122"/>
    <w:rsid w:val="001A2BD7"/>
    <w:rsid w:val="001A2CF8"/>
    <w:rsid w:val="001A34E4"/>
    <w:rsid w:val="001A3799"/>
    <w:rsid w:val="001A37A9"/>
    <w:rsid w:val="001A3F0A"/>
    <w:rsid w:val="001A492F"/>
    <w:rsid w:val="001A4E7B"/>
    <w:rsid w:val="001A5F42"/>
    <w:rsid w:val="001A6410"/>
    <w:rsid w:val="001B051E"/>
    <w:rsid w:val="001B162A"/>
    <w:rsid w:val="001B1DF3"/>
    <w:rsid w:val="001B214E"/>
    <w:rsid w:val="001B27F1"/>
    <w:rsid w:val="001B2DAC"/>
    <w:rsid w:val="001B47E9"/>
    <w:rsid w:val="001B4AF1"/>
    <w:rsid w:val="001B4B7F"/>
    <w:rsid w:val="001B5BC1"/>
    <w:rsid w:val="001B703F"/>
    <w:rsid w:val="001B70A0"/>
    <w:rsid w:val="001C03A9"/>
    <w:rsid w:val="001C2032"/>
    <w:rsid w:val="001C3731"/>
    <w:rsid w:val="001C494E"/>
    <w:rsid w:val="001C57EE"/>
    <w:rsid w:val="001C58FF"/>
    <w:rsid w:val="001C60A4"/>
    <w:rsid w:val="001C6142"/>
    <w:rsid w:val="001C6B87"/>
    <w:rsid w:val="001D0354"/>
    <w:rsid w:val="001D064C"/>
    <w:rsid w:val="001D0DDC"/>
    <w:rsid w:val="001D114F"/>
    <w:rsid w:val="001D152A"/>
    <w:rsid w:val="001D2C56"/>
    <w:rsid w:val="001D3DE2"/>
    <w:rsid w:val="001D5A3E"/>
    <w:rsid w:val="001D6164"/>
    <w:rsid w:val="001D72E7"/>
    <w:rsid w:val="001D793C"/>
    <w:rsid w:val="001D7971"/>
    <w:rsid w:val="001E0133"/>
    <w:rsid w:val="001E0CE0"/>
    <w:rsid w:val="001E136A"/>
    <w:rsid w:val="001E2C07"/>
    <w:rsid w:val="001E5116"/>
    <w:rsid w:val="001E6A3F"/>
    <w:rsid w:val="001E6C23"/>
    <w:rsid w:val="001E74F7"/>
    <w:rsid w:val="001F0226"/>
    <w:rsid w:val="001F0569"/>
    <w:rsid w:val="001F0900"/>
    <w:rsid w:val="001F09F7"/>
    <w:rsid w:val="001F0C54"/>
    <w:rsid w:val="001F1D2A"/>
    <w:rsid w:val="001F2979"/>
    <w:rsid w:val="001F2F7C"/>
    <w:rsid w:val="001F33D5"/>
    <w:rsid w:val="001F3643"/>
    <w:rsid w:val="001F3F17"/>
    <w:rsid w:val="001F46CD"/>
    <w:rsid w:val="001F4CCB"/>
    <w:rsid w:val="001F4E8F"/>
    <w:rsid w:val="001F53E6"/>
    <w:rsid w:val="001F6112"/>
    <w:rsid w:val="001F6154"/>
    <w:rsid w:val="001F6BF9"/>
    <w:rsid w:val="001F6FA6"/>
    <w:rsid w:val="001F7A85"/>
    <w:rsid w:val="001F7C1E"/>
    <w:rsid w:val="002000CA"/>
    <w:rsid w:val="002011ED"/>
    <w:rsid w:val="00201311"/>
    <w:rsid w:val="00201339"/>
    <w:rsid w:val="002013F0"/>
    <w:rsid w:val="00202BA0"/>
    <w:rsid w:val="00202E17"/>
    <w:rsid w:val="00203FDA"/>
    <w:rsid w:val="00204679"/>
    <w:rsid w:val="00204ACE"/>
    <w:rsid w:val="00204AE3"/>
    <w:rsid w:val="00204DB9"/>
    <w:rsid w:val="00205044"/>
    <w:rsid w:val="002051DF"/>
    <w:rsid w:val="00207744"/>
    <w:rsid w:val="0020781E"/>
    <w:rsid w:val="00207957"/>
    <w:rsid w:val="00211FC4"/>
    <w:rsid w:val="002131A2"/>
    <w:rsid w:val="00213600"/>
    <w:rsid w:val="00213DA0"/>
    <w:rsid w:val="00213E56"/>
    <w:rsid w:val="00214AB3"/>
    <w:rsid w:val="00214E77"/>
    <w:rsid w:val="00214E97"/>
    <w:rsid w:val="002153DE"/>
    <w:rsid w:val="00215584"/>
    <w:rsid w:val="00215D69"/>
    <w:rsid w:val="00216C71"/>
    <w:rsid w:val="002212DE"/>
    <w:rsid w:val="00221688"/>
    <w:rsid w:val="00221A07"/>
    <w:rsid w:val="00222599"/>
    <w:rsid w:val="0022264D"/>
    <w:rsid w:val="00222B19"/>
    <w:rsid w:val="002240AB"/>
    <w:rsid w:val="00226150"/>
    <w:rsid w:val="002265A5"/>
    <w:rsid w:val="002266E4"/>
    <w:rsid w:val="002269D5"/>
    <w:rsid w:val="00227079"/>
    <w:rsid w:val="00230014"/>
    <w:rsid w:val="00230256"/>
    <w:rsid w:val="00231097"/>
    <w:rsid w:val="00231A85"/>
    <w:rsid w:val="00232085"/>
    <w:rsid w:val="002330AD"/>
    <w:rsid w:val="002332CE"/>
    <w:rsid w:val="00233E27"/>
    <w:rsid w:val="00234215"/>
    <w:rsid w:val="00234D5D"/>
    <w:rsid w:val="00235F23"/>
    <w:rsid w:val="00236E86"/>
    <w:rsid w:val="002371D7"/>
    <w:rsid w:val="002406CF"/>
    <w:rsid w:val="002406F4"/>
    <w:rsid w:val="0024093E"/>
    <w:rsid w:val="00241273"/>
    <w:rsid w:val="00241E7F"/>
    <w:rsid w:val="00243D6E"/>
    <w:rsid w:val="00243EE4"/>
    <w:rsid w:val="00243FF1"/>
    <w:rsid w:val="00244018"/>
    <w:rsid w:val="00244023"/>
    <w:rsid w:val="0024539E"/>
    <w:rsid w:val="00246C7B"/>
    <w:rsid w:val="00246FE7"/>
    <w:rsid w:val="00247A77"/>
    <w:rsid w:val="00247DB7"/>
    <w:rsid w:val="00247F20"/>
    <w:rsid w:val="00250644"/>
    <w:rsid w:val="00251B55"/>
    <w:rsid w:val="00251BCB"/>
    <w:rsid w:val="00253951"/>
    <w:rsid w:val="00254587"/>
    <w:rsid w:val="00256704"/>
    <w:rsid w:val="0025746A"/>
    <w:rsid w:val="00257678"/>
    <w:rsid w:val="002576F3"/>
    <w:rsid w:val="0025778E"/>
    <w:rsid w:val="002579A5"/>
    <w:rsid w:val="00257E68"/>
    <w:rsid w:val="0026182B"/>
    <w:rsid w:val="00263052"/>
    <w:rsid w:val="00263FE4"/>
    <w:rsid w:val="0026406C"/>
    <w:rsid w:val="002649B5"/>
    <w:rsid w:val="00264ED7"/>
    <w:rsid w:val="00264EDE"/>
    <w:rsid w:val="00264F7F"/>
    <w:rsid w:val="00265211"/>
    <w:rsid w:val="00265E40"/>
    <w:rsid w:val="002663E6"/>
    <w:rsid w:val="0026705F"/>
    <w:rsid w:val="0026779A"/>
    <w:rsid w:val="00267B52"/>
    <w:rsid w:val="00267E54"/>
    <w:rsid w:val="002704A1"/>
    <w:rsid w:val="002708D1"/>
    <w:rsid w:val="0027126D"/>
    <w:rsid w:val="0027142B"/>
    <w:rsid w:val="00271E09"/>
    <w:rsid w:val="00273595"/>
    <w:rsid w:val="00273EBD"/>
    <w:rsid w:val="00273F89"/>
    <w:rsid w:val="00274E00"/>
    <w:rsid w:val="00274F34"/>
    <w:rsid w:val="002753EC"/>
    <w:rsid w:val="002754A4"/>
    <w:rsid w:val="00276C09"/>
    <w:rsid w:val="002770F3"/>
    <w:rsid w:val="002777DD"/>
    <w:rsid w:val="00277DCD"/>
    <w:rsid w:val="00277E55"/>
    <w:rsid w:val="0028037A"/>
    <w:rsid w:val="00280D37"/>
    <w:rsid w:val="00280FB6"/>
    <w:rsid w:val="00281F7B"/>
    <w:rsid w:val="00282226"/>
    <w:rsid w:val="002825BF"/>
    <w:rsid w:val="00283F3C"/>
    <w:rsid w:val="00285103"/>
    <w:rsid w:val="00286936"/>
    <w:rsid w:val="00286A71"/>
    <w:rsid w:val="002875FD"/>
    <w:rsid w:val="00287873"/>
    <w:rsid w:val="002915E3"/>
    <w:rsid w:val="00291EA6"/>
    <w:rsid w:val="002920FF"/>
    <w:rsid w:val="00295419"/>
    <w:rsid w:val="002A0206"/>
    <w:rsid w:val="002A18AC"/>
    <w:rsid w:val="002A315C"/>
    <w:rsid w:val="002A4025"/>
    <w:rsid w:val="002A40DE"/>
    <w:rsid w:val="002A42FC"/>
    <w:rsid w:val="002A458F"/>
    <w:rsid w:val="002A522D"/>
    <w:rsid w:val="002A5757"/>
    <w:rsid w:val="002A5FFF"/>
    <w:rsid w:val="002A6DA8"/>
    <w:rsid w:val="002A6EC2"/>
    <w:rsid w:val="002A75E5"/>
    <w:rsid w:val="002A78D7"/>
    <w:rsid w:val="002A79F1"/>
    <w:rsid w:val="002A7BEF"/>
    <w:rsid w:val="002A7D0A"/>
    <w:rsid w:val="002B055D"/>
    <w:rsid w:val="002B066D"/>
    <w:rsid w:val="002B0DFF"/>
    <w:rsid w:val="002B1AC3"/>
    <w:rsid w:val="002B1E21"/>
    <w:rsid w:val="002B2B11"/>
    <w:rsid w:val="002B3AB2"/>
    <w:rsid w:val="002B4AF1"/>
    <w:rsid w:val="002B4D27"/>
    <w:rsid w:val="002B4E53"/>
    <w:rsid w:val="002B5BFC"/>
    <w:rsid w:val="002B5D88"/>
    <w:rsid w:val="002B5E6D"/>
    <w:rsid w:val="002B687D"/>
    <w:rsid w:val="002B72F4"/>
    <w:rsid w:val="002B7BEB"/>
    <w:rsid w:val="002B7E75"/>
    <w:rsid w:val="002C0247"/>
    <w:rsid w:val="002C041D"/>
    <w:rsid w:val="002C0948"/>
    <w:rsid w:val="002C2DDC"/>
    <w:rsid w:val="002C3806"/>
    <w:rsid w:val="002C394D"/>
    <w:rsid w:val="002C4C74"/>
    <w:rsid w:val="002C4F33"/>
    <w:rsid w:val="002C632F"/>
    <w:rsid w:val="002C6904"/>
    <w:rsid w:val="002C6D48"/>
    <w:rsid w:val="002D027B"/>
    <w:rsid w:val="002D0EC8"/>
    <w:rsid w:val="002D200B"/>
    <w:rsid w:val="002D202E"/>
    <w:rsid w:val="002D211B"/>
    <w:rsid w:val="002D22A3"/>
    <w:rsid w:val="002D246C"/>
    <w:rsid w:val="002D2475"/>
    <w:rsid w:val="002D27BD"/>
    <w:rsid w:val="002D37AB"/>
    <w:rsid w:val="002D436E"/>
    <w:rsid w:val="002D4D5B"/>
    <w:rsid w:val="002D5FDC"/>
    <w:rsid w:val="002D6198"/>
    <w:rsid w:val="002D657C"/>
    <w:rsid w:val="002D67D9"/>
    <w:rsid w:val="002D6BAD"/>
    <w:rsid w:val="002D6D3F"/>
    <w:rsid w:val="002D6E8D"/>
    <w:rsid w:val="002D76BC"/>
    <w:rsid w:val="002D7929"/>
    <w:rsid w:val="002E0171"/>
    <w:rsid w:val="002E41A4"/>
    <w:rsid w:val="002E4FCC"/>
    <w:rsid w:val="002E55C1"/>
    <w:rsid w:val="002E6160"/>
    <w:rsid w:val="002E6D1B"/>
    <w:rsid w:val="002E6E1A"/>
    <w:rsid w:val="002E7002"/>
    <w:rsid w:val="002F0291"/>
    <w:rsid w:val="002F0AE0"/>
    <w:rsid w:val="002F0E5F"/>
    <w:rsid w:val="002F142D"/>
    <w:rsid w:val="002F2380"/>
    <w:rsid w:val="002F246F"/>
    <w:rsid w:val="002F2CCF"/>
    <w:rsid w:val="002F314A"/>
    <w:rsid w:val="002F32E4"/>
    <w:rsid w:val="002F35AD"/>
    <w:rsid w:val="002F5256"/>
    <w:rsid w:val="002F550B"/>
    <w:rsid w:val="002F5D92"/>
    <w:rsid w:val="002F6BD3"/>
    <w:rsid w:val="002F7B1F"/>
    <w:rsid w:val="003001C3"/>
    <w:rsid w:val="0030105C"/>
    <w:rsid w:val="003016A7"/>
    <w:rsid w:val="003024AE"/>
    <w:rsid w:val="00302889"/>
    <w:rsid w:val="00302BDD"/>
    <w:rsid w:val="00303B62"/>
    <w:rsid w:val="00303DAF"/>
    <w:rsid w:val="00304A53"/>
    <w:rsid w:val="00305BBB"/>
    <w:rsid w:val="00306012"/>
    <w:rsid w:val="0030628C"/>
    <w:rsid w:val="00306843"/>
    <w:rsid w:val="00306C28"/>
    <w:rsid w:val="003072AA"/>
    <w:rsid w:val="00310124"/>
    <w:rsid w:val="00310D81"/>
    <w:rsid w:val="003116D8"/>
    <w:rsid w:val="00311B0D"/>
    <w:rsid w:val="0031219D"/>
    <w:rsid w:val="003133F4"/>
    <w:rsid w:val="00314051"/>
    <w:rsid w:val="003147C8"/>
    <w:rsid w:val="003152B7"/>
    <w:rsid w:val="0031556A"/>
    <w:rsid w:val="00315DE8"/>
    <w:rsid w:val="00316551"/>
    <w:rsid w:val="00317F6A"/>
    <w:rsid w:val="0032039B"/>
    <w:rsid w:val="00320861"/>
    <w:rsid w:val="003208EB"/>
    <w:rsid w:val="0032185B"/>
    <w:rsid w:val="00321A21"/>
    <w:rsid w:val="0032232C"/>
    <w:rsid w:val="00322E66"/>
    <w:rsid w:val="00323941"/>
    <w:rsid w:val="0032429D"/>
    <w:rsid w:val="00324958"/>
    <w:rsid w:val="00325468"/>
    <w:rsid w:val="0032581D"/>
    <w:rsid w:val="00325958"/>
    <w:rsid w:val="00326550"/>
    <w:rsid w:val="00326DFA"/>
    <w:rsid w:val="0032711F"/>
    <w:rsid w:val="0032750F"/>
    <w:rsid w:val="00327D37"/>
    <w:rsid w:val="00331BA5"/>
    <w:rsid w:val="0033290C"/>
    <w:rsid w:val="00333280"/>
    <w:rsid w:val="003333C6"/>
    <w:rsid w:val="0033375F"/>
    <w:rsid w:val="0033428C"/>
    <w:rsid w:val="0033569B"/>
    <w:rsid w:val="00336002"/>
    <w:rsid w:val="00336026"/>
    <w:rsid w:val="00337437"/>
    <w:rsid w:val="00337470"/>
    <w:rsid w:val="00337F2F"/>
    <w:rsid w:val="00337F81"/>
    <w:rsid w:val="003401CC"/>
    <w:rsid w:val="00340F3B"/>
    <w:rsid w:val="00341174"/>
    <w:rsid w:val="0034122C"/>
    <w:rsid w:val="00341921"/>
    <w:rsid w:val="00341D7D"/>
    <w:rsid w:val="00342922"/>
    <w:rsid w:val="00342AB5"/>
    <w:rsid w:val="00343369"/>
    <w:rsid w:val="003439F3"/>
    <w:rsid w:val="00344A7D"/>
    <w:rsid w:val="00345823"/>
    <w:rsid w:val="00346569"/>
    <w:rsid w:val="00346E2A"/>
    <w:rsid w:val="003472A7"/>
    <w:rsid w:val="00347813"/>
    <w:rsid w:val="00347B87"/>
    <w:rsid w:val="00350AE0"/>
    <w:rsid w:val="00350F79"/>
    <w:rsid w:val="003513FB"/>
    <w:rsid w:val="0035174A"/>
    <w:rsid w:val="003525E9"/>
    <w:rsid w:val="003531EF"/>
    <w:rsid w:val="00353939"/>
    <w:rsid w:val="00353D23"/>
    <w:rsid w:val="00355365"/>
    <w:rsid w:val="00355C01"/>
    <w:rsid w:val="00355E2F"/>
    <w:rsid w:val="00356A8D"/>
    <w:rsid w:val="00356C81"/>
    <w:rsid w:val="00356E24"/>
    <w:rsid w:val="003572B3"/>
    <w:rsid w:val="00357EA6"/>
    <w:rsid w:val="00360E0A"/>
    <w:rsid w:val="0036197C"/>
    <w:rsid w:val="00361A4D"/>
    <w:rsid w:val="003623CB"/>
    <w:rsid w:val="003626FB"/>
    <w:rsid w:val="00363019"/>
    <w:rsid w:val="00363A64"/>
    <w:rsid w:val="00364811"/>
    <w:rsid w:val="00365744"/>
    <w:rsid w:val="00365839"/>
    <w:rsid w:val="00366170"/>
    <w:rsid w:val="00366333"/>
    <w:rsid w:val="00366386"/>
    <w:rsid w:val="00366B98"/>
    <w:rsid w:val="003672D6"/>
    <w:rsid w:val="00367D1A"/>
    <w:rsid w:val="00370E11"/>
    <w:rsid w:val="00372486"/>
    <w:rsid w:val="00372C6B"/>
    <w:rsid w:val="00373845"/>
    <w:rsid w:val="00373C98"/>
    <w:rsid w:val="00373FE0"/>
    <w:rsid w:val="003744DC"/>
    <w:rsid w:val="0037588F"/>
    <w:rsid w:val="00375A17"/>
    <w:rsid w:val="00375AD4"/>
    <w:rsid w:val="00375C16"/>
    <w:rsid w:val="0038009E"/>
    <w:rsid w:val="003801B1"/>
    <w:rsid w:val="0038075F"/>
    <w:rsid w:val="00381B58"/>
    <w:rsid w:val="00381E13"/>
    <w:rsid w:val="00382902"/>
    <w:rsid w:val="00382F8E"/>
    <w:rsid w:val="003831A7"/>
    <w:rsid w:val="00383436"/>
    <w:rsid w:val="003834E3"/>
    <w:rsid w:val="00383548"/>
    <w:rsid w:val="003835F1"/>
    <w:rsid w:val="003845E3"/>
    <w:rsid w:val="003847A7"/>
    <w:rsid w:val="003862BA"/>
    <w:rsid w:val="0038660F"/>
    <w:rsid w:val="00387F6A"/>
    <w:rsid w:val="00391036"/>
    <w:rsid w:val="00391442"/>
    <w:rsid w:val="0039164E"/>
    <w:rsid w:val="003928C1"/>
    <w:rsid w:val="0039390C"/>
    <w:rsid w:val="00393D90"/>
    <w:rsid w:val="00393DEA"/>
    <w:rsid w:val="00395014"/>
    <w:rsid w:val="00397BCB"/>
    <w:rsid w:val="00397F0F"/>
    <w:rsid w:val="003A07B8"/>
    <w:rsid w:val="003A0BB5"/>
    <w:rsid w:val="003A0CBA"/>
    <w:rsid w:val="003A1522"/>
    <w:rsid w:val="003A176B"/>
    <w:rsid w:val="003A3BB0"/>
    <w:rsid w:val="003A400B"/>
    <w:rsid w:val="003A4256"/>
    <w:rsid w:val="003A5692"/>
    <w:rsid w:val="003A6B0D"/>
    <w:rsid w:val="003A720A"/>
    <w:rsid w:val="003A75D6"/>
    <w:rsid w:val="003A7EB2"/>
    <w:rsid w:val="003A7FBD"/>
    <w:rsid w:val="003B00E2"/>
    <w:rsid w:val="003B0914"/>
    <w:rsid w:val="003B12D7"/>
    <w:rsid w:val="003B1E08"/>
    <w:rsid w:val="003B23D0"/>
    <w:rsid w:val="003B2DA8"/>
    <w:rsid w:val="003B351A"/>
    <w:rsid w:val="003B44FC"/>
    <w:rsid w:val="003B46FA"/>
    <w:rsid w:val="003B4F13"/>
    <w:rsid w:val="003B52E5"/>
    <w:rsid w:val="003B5349"/>
    <w:rsid w:val="003B584B"/>
    <w:rsid w:val="003B5898"/>
    <w:rsid w:val="003B63C6"/>
    <w:rsid w:val="003B64B7"/>
    <w:rsid w:val="003B6F36"/>
    <w:rsid w:val="003B6F76"/>
    <w:rsid w:val="003B7241"/>
    <w:rsid w:val="003B7499"/>
    <w:rsid w:val="003B7914"/>
    <w:rsid w:val="003B7E13"/>
    <w:rsid w:val="003C0467"/>
    <w:rsid w:val="003C0BD4"/>
    <w:rsid w:val="003C0DB2"/>
    <w:rsid w:val="003C1DA4"/>
    <w:rsid w:val="003C3814"/>
    <w:rsid w:val="003C573B"/>
    <w:rsid w:val="003C5DC5"/>
    <w:rsid w:val="003C613B"/>
    <w:rsid w:val="003C626E"/>
    <w:rsid w:val="003C62C6"/>
    <w:rsid w:val="003C6BDA"/>
    <w:rsid w:val="003C6F0C"/>
    <w:rsid w:val="003C7F3A"/>
    <w:rsid w:val="003D0941"/>
    <w:rsid w:val="003D0E6C"/>
    <w:rsid w:val="003D13EF"/>
    <w:rsid w:val="003D157D"/>
    <w:rsid w:val="003D1A6B"/>
    <w:rsid w:val="003D1B80"/>
    <w:rsid w:val="003D211E"/>
    <w:rsid w:val="003D28C0"/>
    <w:rsid w:val="003D2CC8"/>
    <w:rsid w:val="003D4C37"/>
    <w:rsid w:val="003D4EBC"/>
    <w:rsid w:val="003D739D"/>
    <w:rsid w:val="003D73D8"/>
    <w:rsid w:val="003D78AA"/>
    <w:rsid w:val="003E0564"/>
    <w:rsid w:val="003E05B1"/>
    <w:rsid w:val="003E0778"/>
    <w:rsid w:val="003E1711"/>
    <w:rsid w:val="003E1E63"/>
    <w:rsid w:val="003E2F5A"/>
    <w:rsid w:val="003E3D57"/>
    <w:rsid w:val="003E5032"/>
    <w:rsid w:val="003E50B6"/>
    <w:rsid w:val="003E6B0A"/>
    <w:rsid w:val="003E6C25"/>
    <w:rsid w:val="003E7347"/>
    <w:rsid w:val="003E7AE1"/>
    <w:rsid w:val="003E7B0E"/>
    <w:rsid w:val="003E7C26"/>
    <w:rsid w:val="003E7FC2"/>
    <w:rsid w:val="003F0326"/>
    <w:rsid w:val="003F1882"/>
    <w:rsid w:val="003F3111"/>
    <w:rsid w:val="003F5475"/>
    <w:rsid w:val="003F5B5D"/>
    <w:rsid w:val="003F60DC"/>
    <w:rsid w:val="003F647B"/>
    <w:rsid w:val="003F6CD3"/>
    <w:rsid w:val="00400DEB"/>
    <w:rsid w:val="004018A3"/>
    <w:rsid w:val="00402554"/>
    <w:rsid w:val="00402F8C"/>
    <w:rsid w:val="004032EA"/>
    <w:rsid w:val="0040359C"/>
    <w:rsid w:val="0040380E"/>
    <w:rsid w:val="00403EFF"/>
    <w:rsid w:val="00404E2B"/>
    <w:rsid w:val="004051FD"/>
    <w:rsid w:val="0040584A"/>
    <w:rsid w:val="004077D6"/>
    <w:rsid w:val="004100B9"/>
    <w:rsid w:val="0041014F"/>
    <w:rsid w:val="0041120A"/>
    <w:rsid w:val="00411AFD"/>
    <w:rsid w:val="00411D39"/>
    <w:rsid w:val="004134A1"/>
    <w:rsid w:val="00413A89"/>
    <w:rsid w:val="00414A4A"/>
    <w:rsid w:val="00415192"/>
    <w:rsid w:val="0041538A"/>
    <w:rsid w:val="00415FE8"/>
    <w:rsid w:val="00416B5A"/>
    <w:rsid w:val="00416EE2"/>
    <w:rsid w:val="004174C2"/>
    <w:rsid w:val="0041793B"/>
    <w:rsid w:val="00417B24"/>
    <w:rsid w:val="00420252"/>
    <w:rsid w:val="004215E5"/>
    <w:rsid w:val="00421C58"/>
    <w:rsid w:val="00421D62"/>
    <w:rsid w:val="00422C46"/>
    <w:rsid w:val="004231F6"/>
    <w:rsid w:val="004232E9"/>
    <w:rsid w:val="00423376"/>
    <w:rsid w:val="004233D8"/>
    <w:rsid w:val="00423BCE"/>
    <w:rsid w:val="0042625C"/>
    <w:rsid w:val="0042646C"/>
    <w:rsid w:val="00426718"/>
    <w:rsid w:val="004268B5"/>
    <w:rsid w:val="00426EA6"/>
    <w:rsid w:val="0042710C"/>
    <w:rsid w:val="00430B07"/>
    <w:rsid w:val="00430B30"/>
    <w:rsid w:val="0043156F"/>
    <w:rsid w:val="00432898"/>
    <w:rsid w:val="0043392B"/>
    <w:rsid w:val="0043671E"/>
    <w:rsid w:val="00437334"/>
    <w:rsid w:val="00437BAD"/>
    <w:rsid w:val="00437D3E"/>
    <w:rsid w:val="004407FE"/>
    <w:rsid w:val="004419F2"/>
    <w:rsid w:val="00442FD5"/>
    <w:rsid w:val="00443273"/>
    <w:rsid w:val="004435FD"/>
    <w:rsid w:val="0044397E"/>
    <w:rsid w:val="004445D6"/>
    <w:rsid w:val="004456FD"/>
    <w:rsid w:val="0044709E"/>
    <w:rsid w:val="00447301"/>
    <w:rsid w:val="00447B25"/>
    <w:rsid w:val="00447E87"/>
    <w:rsid w:val="00450F08"/>
    <w:rsid w:val="004518D9"/>
    <w:rsid w:val="00451AF6"/>
    <w:rsid w:val="00452517"/>
    <w:rsid w:val="00452A02"/>
    <w:rsid w:val="00452B3E"/>
    <w:rsid w:val="0045319B"/>
    <w:rsid w:val="0045335D"/>
    <w:rsid w:val="004553B3"/>
    <w:rsid w:val="00455977"/>
    <w:rsid w:val="00455B74"/>
    <w:rsid w:val="00455F75"/>
    <w:rsid w:val="00456D25"/>
    <w:rsid w:val="004576E6"/>
    <w:rsid w:val="0046010B"/>
    <w:rsid w:val="004601AB"/>
    <w:rsid w:val="004601CC"/>
    <w:rsid w:val="00460F4E"/>
    <w:rsid w:val="004619FF"/>
    <w:rsid w:val="00461E8F"/>
    <w:rsid w:val="00463254"/>
    <w:rsid w:val="0046386F"/>
    <w:rsid w:val="00464122"/>
    <w:rsid w:val="0046431D"/>
    <w:rsid w:val="00464664"/>
    <w:rsid w:val="0046507D"/>
    <w:rsid w:val="00465DA8"/>
    <w:rsid w:val="00466158"/>
    <w:rsid w:val="00466BEA"/>
    <w:rsid w:val="00466D79"/>
    <w:rsid w:val="004674B5"/>
    <w:rsid w:val="00470EEB"/>
    <w:rsid w:val="00470F99"/>
    <w:rsid w:val="004720F7"/>
    <w:rsid w:val="00472134"/>
    <w:rsid w:val="004722F5"/>
    <w:rsid w:val="00472367"/>
    <w:rsid w:val="00473655"/>
    <w:rsid w:val="0047381A"/>
    <w:rsid w:val="00474311"/>
    <w:rsid w:val="0047512A"/>
    <w:rsid w:val="00475155"/>
    <w:rsid w:val="00477887"/>
    <w:rsid w:val="00477D17"/>
    <w:rsid w:val="004805F0"/>
    <w:rsid w:val="00480953"/>
    <w:rsid w:val="00483B17"/>
    <w:rsid w:val="00484239"/>
    <w:rsid w:val="0048455E"/>
    <w:rsid w:val="0048468D"/>
    <w:rsid w:val="004851E9"/>
    <w:rsid w:val="00486A39"/>
    <w:rsid w:val="00486F71"/>
    <w:rsid w:val="0049032D"/>
    <w:rsid w:val="00490A63"/>
    <w:rsid w:val="00490DF5"/>
    <w:rsid w:val="004915B6"/>
    <w:rsid w:val="00491D28"/>
    <w:rsid w:val="004924AF"/>
    <w:rsid w:val="0049330C"/>
    <w:rsid w:val="00493DDF"/>
    <w:rsid w:val="004951F4"/>
    <w:rsid w:val="00495C86"/>
    <w:rsid w:val="0049624F"/>
    <w:rsid w:val="00497555"/>
    <w:rsid w:val="004A0C25"/>
    <w:rsid w:val="004A117F"/>
    <w:rsid w:val="004A1BE4"/>
    <w:rsid w:val="004A2425"/>
    <w:rsid w:val="004A25C3"/>
    <w:rsid w:val="004A2ACD"/>
    <w:rsid w:val="004A44E0"/>
    <w:rsid w:val="004A486F"/>
    <w:rsid w:val="004A5695"/>
    <w:rsid w:val="004A5736"/>
    <w:rsid w:val="004A6827"/>
    <w:rsid w:val="004A6EF3"/>
    <w:rsid w:val="004A7371"/>
    <w:rsid w:val="004B0679"/>
    <w:rsid w:val="004B120F"/>
    <w:rsid w:val="004B158D"/>
    <w:rsid w:val="004B1C20"/>
    <w:rsid w:val="004B1C2D"/>
    <w:rsid w:val="004B1D3F"/>
    <w:rsid w:val="004B24B5"/>
    <w:rsid w:val="004B27A0"/>
    <w:rsid w:val="004B288C"/>
    <w:rsid w:val="004B296F"/>
    <w:rsid w:val="004B2973"/>
    <w:rsid w:val="004B2E36"/>
    <w:rsid w:val="004B3E11"/>
    <w:rsid w:val="004B469A"/>
    <w:rsid w:val="004B5226"/>
    <w:rsid w:val="004B558C"/>
    <w:rsid w:val="004B5B4D"/>
    <w:rsid w:val="004B5BEB"/>
    <w:rsid w:val="004B704C"/>
    <w:rsid w:val="004B7745"/>
    <w:rsid w:val="004B7801"/>
    <w:rsid w:val="004B7A81"/>
    <w:rsid w:val="004C123B"/>
    <w:rsid w:val="004C1D79"/>
    <w:rsid w:val="004C21C2"/>
    <w:rsid w:val="004C38B6"/>
    <w:rsid w:val="004C47F5"/>
    <w:rsid w:val="004C4890"/>
    <w:rsid w:val="004C4EB7"/>
    <w:rsid w:val="004C565E"/>
    <w:rsid w:val="004C6729"/>
    <w:rsid w:val="004C6AA8"/>
    <w:rsid w:val="004C6DB5"/>
    <w:rsid w:val="004C7459"/>
    <w:rsid w:val="004D000E"/>
    <w:rsid w:val="004D045C"/>
    <w:rsid w:val="004D05CE"/>
    <w:rsid w:val="004D0B3B"/>
    <w:rsid w:val="004D0D09"/>
    <w:rsid w:val="004D0DC2"/>
    <w:rsid w:val="004D12A3"/>
    <w:rsid w:val="004D139A"/>
    <w:rsid w:val="004D14E0"/>
    <w:rsid w:val="004D1DB9"/>
    <w:rsid w:val="004D2276"/>
    <w:rsid w:val="004D31D4"/>
    <w:rsid w:val="004D3CF7"/>
    <w:rsid w:val="004D5106"/>
    <w:rsid w:val="004D520B"/>
    <w:rsid w:val="004D542B"/>
    <w:rsid w:val="004D55A5"/>
    <w:rsid w:val="004D5BFF"/>
    <w:rsid w:val="004D5CAD"/>
    <w:rsid w:val="004D5D63"/>
    <w:rsid w:val="004D7F9C"/>
    <w:rsid w:val="004E0D0F"/>
    <w:rsid w:val="004E11BB"/>
    <w:rsid w:val="004E1F7F"/>
    <w:rsid w:val="004E2252"/>
    <w:rsid w:val="004E2560"/>
    <w:rsid w:val="004E2889"/>
    <w:rsid w:val="004E42B9"/>
    <w:rsid w:val="004E50E7"/>
    <w:rsid w:val="004E5464"/>
    <w:rsid w:val="004E5C67"/>
    <w:rsid w:val="004E5EE5"/>
    <w:rsid w:val="004E628B"/>
    <w:rsid w:val="004E7A29"/>
    <w:rsid w:val="004E7ED7"/>
    <w:rsid w:val="004F02E7"/>
    <w:rsid w:val="004F0C05"/>
    <w:rsid w:val="004F173A"/>
    <w:rsid w:val="004F184C"/>
    <w:rsid w:val="004F226A"/>
    <w:rsid w:val="004F229E"/>
    <w:rsid w:val="004F2598"/>
    <w:rsid w:val="004F2E9F"/>
    <w:rsid w:val="004F38F1"/>
    <w:rsid w:val="004F47DD"/>
    <w:rsid w:val="004F501C"/>
    <w:rsid w:val="004F56EF"/>
    <w:rsid w:val="004F6E4B"/>
    <w:rsid w:val="0050015E"/>
    <w:rsid w:val="00500B86"/>
    <w:rsid w:val="00500C37"/>
    <w:rsid w:val="00500FD8"/>
    <w:rsid w:val="005017FE"/>
    <w:rsid w:val="00501D48"/>
    <w:rsid w:val="00501F68"/>
    <w:rsid w:val="00502185"/>
    <w:rsid w:val="0050400B"/>
    <w:rsid w:val="00504106"/>
    <w:rsid w:val="00505062"/>
    <w:rsid w:val="00506873"/>
    <w:rsid w:val="00506918"/>
    <w:rsid w:val="00506FA7"/>
    <w:rsid w:val="005072DD"/>
    <w:rsid w:val="00510884"/>
    <w:rsid w:val="00510ECB"/>
    <w:rsid w:val="00511914"/>
    <w:rsid w:val="00511C84"/>
    <w:rsid w:val="00513724"/>
    <w:rsid w:val="00514153"/>
    <w:rsid w:val="0051450D"/>
    <w:rsid w:val="005151D4"/>
    <w:rsid w:val="005153B9"/>
    <w:rsid w:val="00516745"/>
    <w:rsid w:val="00516AA7"/>
    <w:rsid w:val="00517A5B"/>
    <w:rsid w:val="00521056"/>
    <w:rsid w:val="00521A97"/>
    <w:rsid w:val="005228E9"/>
    <w:rsid w:val="00524179"/>
    <w:rsid w:val="00524366"/>
    <w:rsid w:val="00524C7F"/>
    <w:rsid w:val="00526275"/>
    <w:rsid w:val="00526DAF"/>
    <w:rsid w:val="0053040D"/>
    <w:rsid w:val="00530B25"/>
    <w:rsid w:val="00531A6E"/>
    <w:rsid w:val="00532738"/>
    <w:rsid w:val="005336B4"/>
    <w:rsid w:val="00533E6D"/>
    <w:rsid w:val="005346F1"/>
    <w:rsid w:val="00534E46"/>
    <w:rsid w:val="005362A7"/>
    <w:rsid w:val="00536437"/>
    <w:rsid w:val="00537728"/>
    <w:rsid w:val="005406F3"/>
    <w:rsid w:val="00541808"/>
    <w:rsid w:val="00541B74"/>
    <w:rsid w:val="00543F5A"/>
    <w:rsid w:val="0054476D"/>
    <w:rsid w:val="00544F24"/>
    <w:rsid w:val="00546537"/>
    <w:rsid w:val="00547EBD"/>
    <w:rsid w:val="00550921"/>
    <w:rsid w:val="00551174"/>
    <w:rsid w:val="0055134E"/>
    <w:rsid w:val="0055197B"/>
    <w:rsid w:val="0055230E"/>
    <w:rsid w:val="00552491"/>
    <w:rsid w:val="0055334E"/>
    <w:rsid w:val="00553E4C"/>
    <w:rsid w:val="0055466F"/>
    <w:rsid w:val="00554C63"/>
    <w:rsid w:val="00556697"/>
    <w:rsid w:val="0055691B"/>
    <w:rsid w:val="00556AFA"/>
    <w:rsid w:val="00556BE9"/>
    <w:rsid w:val="00556F4B"/>
    <w:rsid w:val="0055714B"/>
    <w:rsid w:val="005571BB"/>
    <w:rsid w:val="00557226"/>
    <w:rsid w:val="00560263"/>
    <w:rsid w:val="005623D5"/>
    <w:rsid w:val="005623DA"/>
    <w:rsid w:val="0056250C"/>
    <w:rsid w:val="00562AD1"/>
    <w:rsid w:val="00563DF3"/>
    <w:rsid w:val="005640C0"/>
    <w:rsid w:val="00564710"/>
    <w:rsid w:val="0056521A"/>
    <w:rsid w:val="0056521B"/>
    <w:rsid w:val="005664B3"/>
    <w:rsid w:val="0056728F"/>
    <w:rsid w:val="00570CD3"/>
    <w:rsid w:val="00570D06"/>
    <w:rsid w:val="0057179A"/>
    <w:rsid w:val="00571F56"/>
    <w:rsid w:val="00574003"/>
    <w:rsid w:val="005742CD"/>
    <w:rsid w:val="00575360"/>
    <w:rsid w:val="00575F2B"/>
    <w:rsid w:val="005761EF"/>
    <w:rsid w:val="005803B4"/>
    <w:rsid w:val="005807C6"/>
    <w:rsid w:val="005815EC"/>
    <w:rsid w:val="005816D9"/>
    <w:rsid w:val="00581F6A"/>
    <w:rsid w:val="00582CA2"/>
    <w:rsid w:val="00583478"/>
    <w:rsid w:val="005836C9"/>
    <w:rsid w:val="00583E42"/>
    <w:rsid w:val="00584144"/>
    <w:rsid w:val="00584F1D"/>
    <w:rsid w:val="0058533D"/>
    <w:rsid w:val="00585485"/>
    <w:rsid w:val="005870EE"/>
    <w:rsid w:val="00587678"/>
    <w:rsid w:val="00590A99"/>
    <w:rsid w:val="00590DF9"/>
    <w:rsid w:val="005922FB"/>
    <w:rsid w:val="00592682"/>
    <w:rsid w:val="0059289D"/>
    <w:rsid w:val="0059341A"/>
    <w:rsid w:val="00593D17"/>
    <w:rsid w:val="00594B7E"/>
    <w:rsid w:val="0059536B"/>
    <w:rsid w:val="00595776"/>
    <w:rsid w:val="00595973"/>
    <w:rsid w:val="0059634B"/>
    <w:rsid w:val="0059688B"/>
    <w:rsid w:val="005979BD"/>
    <w:rsid w:val="005A007F"/>
    <w:rsid w:val="005A02DA"/>
    <w:rsid w:val="005A0882"/>
    <w:rsid w:val="005A0B1B"/>
    <w:rsid w:val="005A109C"/>
    <w:rsid w:val="005A20CF"/>
    <w:rsid w:val="005A21CD"/>
    <w:rsid w:val="005A264C"/>
    <w:rsid w:val="005A3F15"/>
    <w:rsid w:val="005A4869"/>
    <w:rsid w:val="005A6363"/>
    <w:rsid w:val="005A698C"/>
    <w:rsid w:val="005A6F8C"/>
    <w:rsid w:val="005A7834"/>
    <w:rsid w:val="005A79E8"/>
    <w:rsid w:val="005A7DC3"/>
    <w:rsid w:val="005B05CA"/>
    <w:rsid w:val="005B0D9D"/>
    <w:rsid w:val="005B33D6"/>
    <w:rsid w:val="005B4AF2"/>
    <w:rsid w:val="005B4F36"/>
    <w:rsid w:val="005B55D3"/>
    <w:rsid w:val="005B63B2"/>
    <w:rsid w:val="005B6DA7"/>
    <w:rsid w:val="005B746E"/>
    <w:rsid w:val="005B79DD"/>
    <w:rsid w:val="005C06EF"/>
    <w:rsid w:val="005C0A09"/>
    <w:rsid w:val="005C0DE4"/>
    <w:rsid w:val="005C1057"/>
    <w:rsid w:val="005C1392"/>
    <w:rsid w:val="005C17AF"/>
    <w:rsid w:val="005C1960"/>
    <w:rsid w:val="005C1CEF"/>
    <w:rsid w:val="005C32D3"/>
    <w:rsid w:val="005C3492"/>
    <w:rsid w:val="005C3BCD"/>
    <w:rsid w:val="005C41BC"/>
    <w:rsid w:val="005C4214"/>
    <w:rsid w:val="005C4A6D"/>
    <w:rsid w:val="005C5A2F"/>
    <w:rsid w:val="005C6579"/>
    <w:rsid w:val="005C68BA"/>
    <w:rsid w:val="005C7A71"/>
    <w:rsid w:val="005D0232"/>
    <w:rsid w:val="005D0459"/>
    <w:rsid w:val="005D0492"/>
    <w:rsid w:val="005D23D6"/>
    <w:rsid w:val="005D23D9"/>
    <w:rsid w:val="005D274D"/>
    <w:rsid w:val="005D313F"/>
    <w:rsid w:val="005D349F"/>
    <w:rsid w:val="005D36A1"/>
    <w:rsid w:val="005D3A0A"/>
    <w:rsid w:val="005D55E2"/>
    <w:rsid w:val="005D6182"/>
    <w:rsid w:val="005D6915"/>
    <w:rsid w:val="005D6A42"/>
    <w:rsid w:val="005D6B0A"/>
    <w:rsid w:val="005D74A0"/>
    <w:rsid w:val="005D7623"/>
    <w:rsid w:val="005D7840"/>
    <w:rsid w:val="005E07A3"/>
    <w:rsid w:val="005E17C9"/>
    <w:rsid w:val="005E237B"/>
    <w:rsid w:val="005E2A95"/>
    <w:rsid w:val="005E3201"/>
    <w:rsid w:val="005E3A61"/>
    <w:rsid w:val="005E44DA"/>
    <w:rsid w:val="005E4768"/>
    <w:rsid w:val="005E50BE"/>
    <w:rsid w:val="005E6E84"/>
    <w:rsid w:val="005E7597"/>
    <w:rsid w:val="005F0347"/>
    <w:rsid w:val="005F0D35"/>
    <w:rsid w:val="005F3554"/>
    <w:rsid w:val="005F3AAD"/>
    <w:rsid w:val="005F45AE"/>
    <w:rsid w:val="005F4786"/>
    <w:rsid w:val="005F4C30"/>
    <w:rsid w:val="005F5688"/>
    <w:rsid w:val="005F5A3A"/>
    <w:rsid w:val="005F6823"/>
    <w:rsid w:val="005F7946"/>
    <w:rsid w:val="005F79AD"/>
    <w:rsid w:val="00600F35"/>
    <w:rsid w:val="00601BFD"/>
    <w:rsid w:val="00603D7C"/>
    <w:rsid w:val="0060542C"/>
    <w:rsid w:val="00605433"/>
    <w:rsid w:val="0060598D"/>
    <w:rsid w:val="00605A7F"/>
    <w:rsid w:val="006102F4"/>
    <w:rsid w:val="0061222E"/>
    <w:rsid w:val="00612362"/>
    <w:rsid w:val="00612FD9"/>
    <w:rsid w:val="00613533"/>
    <w:rsid w:val="00613B96"/>
    <w:rsid w:val="00614A8A"/>
    <w:rsid w:val="00615668"/>
    <w:rsid w:val="0061597F"/>
    <w:rsid w:val="00615F95"/>
    <w:rsid w:val="00621C40"/>
    <w:rsid w:val="00621EDA"/>
    <w:rsid w:val="00622665"/>
    <w:rsid w:val="00622977"/>
    <w:rsid w:val="006234B4"/>
    <w:rsid w:val="00623585"/>
    <w:rsid w:val="006239A0"/>
    <w:rsid w:val="006242CA"/>
    <w:rsid w:val="00624325"/>
    <w:rsid w:val="00624F2D"/>
    <w:rsid w:val="0062557B"/>
    <w:rsid w:val="006259A7"/>
    <w:rsid w:val="006278A4"/>
    <w:rsid w:val="006308DD"/>
    <w:rsid w:val="00631077"/>
    <w:rsid w:val="00631839"/>
    <w:rsid w:val="00631F7B"/>
    <w:rsid w:val="00633260"/>
    <w:rsid w:val="006345EF"/>
    <w:rsid w:val="00634C73"/>
    <w:rsid w:val="0063501A"/>
    <w:rsid w:val="0063592C"/>
    <w:rsid w:val="00637801"/>
    <w:rsid w:val="0063791E"/>
    <w:rsid w:val="00640A99"/>
    <w:rsid w:val="00641517"/>
    <w:rsid w:val="00641B19"/>
    <w:rsid w:val="006420B2"/>
    <w:rsid w:val="00642EE3"/>
    <w:rsid w:val="0064363B"/>
    <w:rsid w:val="0064376A"/>
    <w:rsid w:val="00644C02"/>
    <w:rsid w:val="00644F44"/>
    <w:rsid w:val="00646FF4"/>
    <w:rsid w:val="006470BE"/>
    <w:rsid w:val="00652187"/>
    <w:rsid w:val="0065279D"/>
    <w:rsid w:val="00652825"/>
    <w:rsid w:val="006528FE"/>
    <w:rsid w:val="00654D1B"/>
    <w:rsid w:val="00655151"/>
    <w:rsid w:val="0065669D"/>
    <w:rsid w:val="006576D9"/>
    <w:rsid w:val="006602B4"/>
    <w:rsid w:val="00660A31"/>
    <w:rsid w:val="00660BD2"/>
    <w:rsid w:val="006618CC"/>
    <w:rsid w:val="006626E0"/>
    <w:rsid w:val="006628DE"/>
    <w:rsid w:val="00663179"/>
    <w:rsid w:val="006634B8"/>
    <w:rsid w:val="006634FA"/>
    <w:rsid w:val="00663CF0"/>
    <w:rsid w:val="00663F2C"/>
    <w:rsid w:val="00664E77"/>
    <w:rsid w:val="00664F4F"/>
    <w:rsid w:val="006658CD"/>
    <w:rsid w:val="00665F9B"/>
    <w:rsid w:val="006667C2"/>
    <w:rsid w:val="00666BCA"/>
    <w:rsid w:val="00666D0F"/>
    <w:rsid w:val="006672A8"/>
    <w:rsid w:val="006674D0"/>
    <w:rsid w:val="00667903"/>
    <w:rsid w:val="0067025D"/>
    <w:rsid w:val="00670742"/>
    <w:rsid w:val="006711B8"/>
    <w:rsid w:val="00671381"/>
    <w:rsid w:val="0067202D"/>
    <w:rsid w:val="006724DA"/>
    <w:rsid w:val="006726D1"/>
    <w:rsid w:val="00672864"/>
    <w:rsid w:val="0067398F"/>
    <w:rsid w:val="00673CE4"/>
    <w:rsid w:val="00674AEA"/>
    <w:rsid w:val="00675799"/>
    <w:rsid w:val="00675DF3"/>
    <w:rsid w:val="00675EF4"/>
    <w:rsid w:val="0067732C"/>
    <w:rsid w:val="00680F1C"/>
    <w:rsid w:val="0068220F"/>
    <w:rsid w:val="006822D7"/>
    <w:rsid w:val="00683BE5"/>
    <w:rsid w:val="00683F2E"/>
    <w:rsid w:val="0068436A"/>
    <w:rsid w:val="00685662"/>
    <w:rsid w:val="00685775"/>
    <w:rsid w:val="00685DA8"/>
    <w:rsid w:val="0068639E"/>
    <w:rsid w:val="00687BF9"/>
    <w:rsid w:val="00687D6C"/>
    <w:rsid w:val="0069058A"/>
    <w:rsid w:val="0069085A"/>
    <w:rsid w:val="006909B0"/>
    <w:rsid w:val="0069119F"/>
    <w:rsid w:val="0069295B"/>
    <w:rsid w:val="00692FDB"/>
    <w:rsid w:val="00693ACA"/>
    <w:rsid w:val="006948C2"/>
    <w:rsid w:val="00695736"/>
    <w:rsid w:val="00696860"/>
    <w:rsid w:val="00696F1A"/>
    <w:rsid w:val="006971BA"/>
    <w:rsid w:val="00697494"/>
    <w:rsid w:val="00697889"/>
    <w:rsid w:val="006A1B99"/>
    <w:rsid w:val="006A1C56"/>
    <w:rsid w:val="006A1F75"/>
    <w:rsid w:val="006A222B"/>
    <w:rsid w:val="006A2A9F"/>
    <w:rsid w:val="006A2B5D"/>
    <w:rsid w:val="006A37AE"/>
    <w:rsid w:val="006A47BA"/>
    <w:rsid w:val="006A59F5"/>
    <w:rsid w:val="006A70AB"/>
    <w:rsid w:val="006A76CA"/>
    <w:rsid w:val="006A77A5"/>
    <w:rsid w:val="006B06FF"/>
    <w:rsid w:val="006B08F2"/>
    <w:rsid w:val="006B248B"/>
    <w:rsid w:val="006B305E"/>
    <w:rsid w:val="006B35FD"/>
    <w:rsid w:val="006B49F8"/>
    <w:rsid w:val="006B5EAA"/>
    <w:rsid w:val="006B6206"/>
    <w:rsid w:val="006B7F8D"/>
    <w:rsid w:val="006C0354"/>
    <w:rsid w:val="006C0A9C"/>
    <w:rsid w:val="006C13B6"/>
    <w:rsid w:val="006C1568"/>
    <w:rsid w:val="006C2209"/>
    <w:rsid w:val="006C27DA"/>
    <w:rsid w:val="006C41A8"/>
    <w:rsid w:val="006C56E3"/>
    <w:rsid w:val="006C5A34"/>
    <w:rsid w:val="006C5DDF"/>
    <w:rsid w:val="006C6065"/>
    <w:rsid w:val="006C62BC"/>
    <w:rsid w:val="006C63A3"/>
    <w:rsid w:val="006C6A6B"/>
    <w:rsid w:val="006D063A"/>
    <w:rsid w:val="006D20B8"/>
    <w:rsid w:val="006D22AA"/>
    <w:rsid w:val="006D2CA0"/>
    <w:rsid w:val="006D30F9"/>
    <w:rsid w:val="006D3147"/>
    <w:rsid w:val="006D3DEC"/>
    <w:rsid w:val="006D45A8"/>
    <w:rsid w:val="006D45DC"/>
    <w:rsid w:val="006D5043"/>
    <w:rsid w:val="006D53AC"/>
    <w:rsid w:val="006D63BC"/>
    <w:rsid w:val="006D74ED"/>
    <w:rsid w:val="006E03A7"/>
    <w:rsid w:val="006E0637"/>
    <w:rsid w:val="006E119C"/>
    <w:rsid w:val="006E121C"/>
    <w:rsid w:val="006E16DB"/>
    <w:rsid w:val="006E20AD"/>
    <w:rsid w:val="006E2ECD"/>
    <w:rsid w:val="006E36C4"/>
    <w:rsid w:val="006E3B3F"/>
    <w:rsid w:val="006E493E"/>
    <w:rsid w:val="006E64AE"/>
    <w:rsid w:val="006E68E2"/>
    <w:rsid w:val="006E7031"/>
    <w:rsid w:val="006E7730"/>
    <w:rsid w:val="006E7C75"/>
    <w:rsid w:val="006F035A"/>
    <w:rsid w:val="006F0B65"/>
    <w:rsid w:val="006F0EA7"/>
    <w:rsid w:val="006F1C79"/>
    <w:rsid w:val="006F1C9A"/>
    <w:rsid w:val="006F201A"/>
    <w:rsid w:val="006F22D7"/>
    <w:rsid w:val="006F25D2"/>
    <w:rsid w:val="006F2A1B"/>
    <w:rsid w:val="006F2E32"/>
    <w:rsid w:val="006F41A5"/>
    <w:rsid w:val="006F48C4"/>
    <w:rsid w:val="006F4BA4"/>
    <w:rsid w:val="006F4EFE"/>
    <w:rsid w:val="006F5E60"/>
    <w:rsid w:val="006F5F9D"/>
    <w:rsid w:val="006F6559"/>
    <w:rsid w:val="006F6665"/>
    <w:rsid w:val="006F6722"/>
    <w:rsid w:val="006F68E2"/>
    <w:rsid w:val="006F6ECE"/>
    <w:rsid w:val="006F6F41"/>
    <w:rsid w:val="00700653"/>
    <w:rsid w:val="00700C79"/>
    <w:rsid w:val="00701231"/>
    <w:rsid w:val="007012DC"/>
    <w:rsid w:val="007015C1"/>
    <w:rsid w:val="00701CFA"/>
    <w:rsid w:val="0070201B"/>
    <w:rsid w:val="00704247"/>
    <w:rsid w:val="007050AC"/>
    <w:rsid w:val="0070539D"/>
    <w:rsid w:val="00705FCC"/>
    <w:rsid w:val="00706EDC"/>
    <w:rsid w:val="00710274"/>
    <w:rsid w:val="007107FF"/>
    <w:rsid w:val="00710B19"/>
    <w:rsid w:val="00710EF1"/>
    <w:rsid w:val="007114A5"/>
    <w:rsid w:val="00711999"/>
    <w:rsid w:val="007130D6"/>
    <w:rsid w:val="007133B7"/>
    <w:rsid w:val="00713DFA"/>
    <w:rsid w:val="007140B3"/>
    <w:rsid w:val="00714AF7"/>
    <w:rsid w:val="00715048"/>
    <w:rsid w:val="00715519"/>
    <w:rsid w:val="007158B4"/>
    <w:rsid w:val="0071598E"/>
    <w:rsid w:val="0071617D"/>
    <w:rsid w:val="00716B31"/>
    <w:rsid w:val="00716B58"/>
    <w:rsid w:val="00717054"/>
    <w:rsid w:val="007204EC"/>
    <w:rsid w:val="00721112"/>
    <w:rsid w:val="00721567"/>
    <w:rsid w:val="00721BDF"/>
    <w:rsid w:val="00721F31"/>
    <w:rsid w:val="00723697"/>
    <w:rsid w:val="007243A2"/>
    <w:rsid w:val="00724410"/>
    <w:rsid w:val="00724F1F"/>
    <w:rsid w:val="00725567"/>
    <w:rsid w:val="00727EA7"/>
    <w:rsid w:val="007305CD"/>
    <w:rsid w:val="00730A8B"/>
    <w:rsid w:val="007312D9"/>
    <w:rsid w:val="00731B47"/>
    <w:rsid w:val="00732722"/>
    <w:rsid w:val="007333BC"/>
    <w:rsid w:val="007333DE"/>
    <w:rsid w:val="007335BA"/>
    <w:rsid w:val="007336C4"/>
    <w:rsid w:val="00733C6A"/>
    <w:rsid w:val="00733F0C"/>
    <w:rsid w:val="0073414D"/>
    <w:rsid w:val="00735446"/>
    <w:rsid w:val="00736217"/>
    <w:rsid w:val="00736717"/>
    <w:rsid w:val="007369FF"/>
    <w:rsid w:val="00736ED7"/>
    <w:rsid w:val="00736F44"/>
    <w:rsid w:val="00736F45"/>
    <w:rsid w:val="007372B9"/>
    <w:rsid w:val="007372BB"/>
    <w:rsid w:val="00737D56"/>
    <w:rsid w:val="00740A17"/>
    <w:rsid w:val="00740D13"/>
    <w:rsid w:val="00741AEB"/>
    <w:rsid w:val="00741B34"/>
    <w:rsid w:val="00741DB1"/>
    <w:rsid w:val="00743B97"/>
    <w:rsid w:val="007444E3"/>
    <w:rsid w:val="007454B8"/>
    <w:rsid w:val="00745D66"/>
    <w:rsid w:val="00745F7E"/>
    <w:rsid w:val="007504D0"/>
    <w:rsid w:val="007508D6"/>
    <w:rsid w:val="00750E4D"/>
    <w:rsid w:val="00750F3B"/>
    <w:rsid w:val="00750FEE"/>
    <w:rsid w:val="00752260"/>
    <w:rsid w:val="00752504"/>
    <w:rsid w:val="00753490"/>
    <w:rsid w:val="0075529D"/>
    <w:rsid w:val="0075558F"/>
    <w:rsid w:val="00755C51"/>
    <w:rsid w:val="00755F15"/>
    <w:rsid w:val="007571B7"/>
    <w:rsid w:val="00757452"/>
    <w:rsid w:val="007578F8"/>
    <w:rsid w:val="00757A6A"/>
    <w:rsid w:val="00757BA0"/>
    <w:rsid w:val="007603BB"/>
    <w:rsid w:val="0076132C"/>
    <w:rsid w:val="00762110"/>
    <w:rsid w:val="007622A2"/>
    <w:rsid w:val="007628EB"/>
    <w:rsid w:val="00762A61"/>
    <w:rsid w:val="00763871"/>
    <w:rsid w:val="007647E9"/>
    <w:rsid w:val="007648A5"/>
    <w:rsid w:val="00764D3E"/>
    <w:rsid w:val="007654BD"/>
    <w:rsid w:val="00765F77"/>
    <w:rsid w:val="00766620"/>
    <w:rsid w:val="00767030"/>
    <w:rsid w:val="007676B0"/>
    <w:rsid w:val="0076792F"/>
    <w:rsid w:val="00770C6D"/>
    <w:rsid w:val="007712D3"/>
    <w:rsid w:val="00772070"/>
    <w:rsid w:val="0077244D"/>
    <w:rsid w:val="007727F6"/>
    <w:rsid w:val="00772A7C"/>
    <w:rsid w:val="00772B41"/>
    <w:rsid w:val="00772C40"/>
    <w:rsid w:val="00772C85"/>
    <w:rsid w:val="007732C2"/>
    <w:rsid w:val="00773870"/>
    <w:rsid w:val="00773E67"/>
    <w:rsid w:val="007742C0"/>
    <w:rsid w:val="00774586"/>
    <w:rsid w:val="00775FC1"/>
    <w:rsid w:val="00780538"/>
    <w:rsid w:val="00781189"/>
    <w:rsid w:val="0078132C"/>
    <w:rsid w:val="0078143D"/>
    <w:rsid w:val="00782FF1"/>
    <w:rsid w:val="00783404"/>
    <w:rsid w:val="007837B8"/>
    <w:rsid w:val="00784B9F"/>
    <w:rsid w:val="00784BB6"/>
    <w:rsid w:val="00785846"/>
    <w:rsid w:val="00786B65"/>
    <w:rsid w:val="007876D2"/>
    <w:rsid w:val="00790D9D"/>
    <w:rsid w:val="00791EEA"/>
    <w:rsid w:val="00794D5D"/>
    <w:rsid w:val="0079575C"/>
    <w:rsid w:val="00796B2E"/>
    <w:rsid w:val="0079738C"/>
    <w:rsid w:val="00797BF3"/>
    <w:rsid w:val="007A07D9"/>
    <w:rsid w:val="007A0A4D"/>
    <w:rsid w:val="007A1275"/>
    <w:rsid w:val="007A153D"/>
    <w:rsid w:val="007A17B4"/>
    <w:rsid w:val="007A20AB"/>
    <w:rsid w:val="007A24B2"/>
    <w:rsid w:val="007A2AC7"/>
    <w:rsid w:val="007A2B59"/>
    <w:rsid w:val="007A35B0"/>
    <w:rsid w:val="007A3907"/>
    <w:rsid w:val="007A3F39"/>
    <w:rsid w:val="007A4638"/>
    <w:rsid w:val="007A58CF"/>
    <w:rsid w:val="007A5C55"/>
    <w:rsid w:val="007A7696"/>
    <w:rsid w:val="007A7C8C"/>
    <w:rsid w:val="007B005F"/>
    <w:rsid w:val="007B0B3E"/>
    <w:rsid w:val="007B1562"/>
    <w:rsid w:val="007B186F"/>
    <w:rsid w:val="007B4221"/>
    <w:rsid w:val="007B498E"/>
    <w:rsid w:val="007B4DC0"/>
    <w:rsid w:val="007B4E34"/>
    <w:rsid w:val="007B5764"/>
    <w:rsid w:val="007B5985"/>
    <w:rsid w:val="007B6D24"/>
    <w:rsid w:val="007B770C"/>
    <w:rsid w:val="007C00D7"/>
    <w:rsid w:val="007C0326"/>
    <w:rsid w:val="007C09E4"/>
    <w:rsid w:val="007C0ACA"/>
    <w:rsid w:val="007C0FA6"/>
    <w:rsid w:val="007C22FE"/>
    <w:rsid w:val="007C2CD1"/>
    <w:rsid w:val="007C2D30"/>
    <w:rsid w:val="007C354E"/>
    <w:rsid w:val="007C42BD"/>
    <w:rsid w:val="007C5E7C"/>
    <w:rsid w:val="007C6E7D"/>
    <w:rsid w:val="007C734B"/>
    <w:rsid w:val="007C743B"/>
    <w:rsid w:val="007C7712"/>
    <w:rsid w:val="007D04C9"/>
    <w:rsid w:val="007D09F8"/>
    <w:rsid w:val="007D19C5"/>
    <w:rsid w:val="007D349C"/>
    <w:rsid w:val="007D3C89"/>
    <w:rsid w:val="007D3FE2"/>
    <w:rsid w:val="007D4490"/>
    <w:rsid w:val="007D4653"/>
    <w:rsid w:val="007D48E6"/>
    <w:rsid w:val="007D4B17"/>
    <w:rsid w:val="007D518F"/>
    <w:rsid w:val="007D7323"/>
    <w:rsid w:val="007D7A67"/>
    <w:rsid w:val="007D7AC3"/>
    <w:rsid w:val="007D7D22"/>
    <w:rsid w:val="007E02A1"/>
    <w:rsid w:val="007E0584"/>
    <w:rsid w:val="007E067D"/>
    <w:rsid w:val="007E07A7"/>
    <w:rsid w:val="007E07E7"/>
    <w:rsid w:val="007E1E71"/>
    <w:rsid w:val="007E2188"/>
    <w:rsid w:val="007E29D5"/>
    <w:rsid w:val="007E31CE"/>
    <w:rsid w:val="007E3A77"/>
    <w:rsid w:val="007E43AD"/>
    <w:rsid w:val="007E57E1"/>
    <w:rsid w:val="007E6130"/>
    <w:rsid w:val="007E6367"/>
    <w:rsid w:val="007E6CB2"/>
    <w:rsid w:val="007E6E77"/>
    <w:rsid w:val="007E732A"/>
    <w:rsid w:val="007E74D2"/>
    <w:rsid w:val="007E7A8D"/>
    <w:rsid w:val="007F0028"/>
    <w:rsid w:val="007F0ED0"/>
    <w:rsid w:val="007F1314"/>
    <w:rsid w:val="007F23F8"/>
    <w:rsid w:val="007F28EC"/>
    <w:rsid w:val="007F3507"/>
    <w:rsid w:val="007F3631"/>
    <w:rsid w:val="007F4402"/>
    <w:rsid w:val="007F476A"/>
    <w:rsid w:val="007F481A"/>
    <w:rsid w:val="007F56BB"/>
    <w:rsid w:val="007F5B99"/>
    <w:rsid w:val="007F7705"/>
    <w:rsid w:val="007F7772"/>
    <w:rsid w:val="007F7C4D"/>
    <w:rsid w:val="00801330"/>
    <w:rsid w:val="00801699"/>
    <w:rsid w:val="00805251"/>
    <w:rsid w:val="00806541"/>
    <w:rsid w:val="008068C2"/>
    <w:rsid w:val="008072B5"/>
    <w:rsid w:val="00811645"/>
    <w:rsid w:val="008117FA"/>
    <w:rsid w:val="0081183F"/>
    <w:rsid w:val="00813A60"/>
    <w:rsid w:val="00813F96"/>
    <w:rsid w:val="00813FDF"/>
    <w:rsid w:val="00814888"/>
    <w:rsid w:val="00814B86"/>
    <w:rsid w:val="00814BB3"/>
    <w:rsid w:val="00814D46"/>
    <w:rsid w:val="00814D52"/>
    <w:rsid w:val="00815038"/>
    <w:rsid w:val="00815258"/>
    <w:rsid w:val="00815B38"/>
    <w:rsid w:val="00817285"/>
    <w:rsid w:val="008172B6"/>
    <w:rsid w:val="0081778F"/>
    <w:rsid w:val="008203F0"/>
    <w:rsid w:val="008208AA"/>
    <w:rsid w:val="00820977"/>
    <w:rsid w:val="00820F60"/>
    <w:rsid w:val="00821096"/>
    <w:rsid w:val="008213AC"/>
    <w:rsid w:val="00821549"/>
    <w:rsid w:val="008215F6"/>
    <w:rsid w:val="0082180B"/>
    <w:rsid w:val="0082260D"/>
    <w:rsid w:val="00822F1E"/>
    <w:rsid w:val="0082431A"/>
    <w:rsid w:val="008264DA"/>
    <w:rsid w:val="008265AD"/>
    <w:rsid w:val="00830A87"/>
    <w:rsid w:val="00831820"/>
    <w:rsid w:val="00832F48"/>
    <w:rsid w:val="00833581"/>
    <w:rsid w:val="00834EBE"/>
    <w:rsid w:val="008351C8"/>
    <w:rsid w:val="00835203"/>
    <w:rsid w:val="0083582E"/>
    <w:rsid w:val="00835835"/>
    <w:rsid w:val="00835F10"/>
    <w:rsid w:val="008362A9"/>
    <w:rsid w:val="00836CCC"/>
    <w:rsid w:val="00837C82"/>
    <w:rsid w:val="00837D9B"/>
    <w:rsid w:val="0084169B"/>
    <w:rsid w:val="008426F5"/>
    <w:rsid w:val="00842833"/>
    <w:rsid w:val="00843C06"/>
    <w:rsid w:val="00843D7D"/>
    <w:rsid w:val="0084410E"/>
    <w:rsid w:val="008442F6"/>
    <w:rsid w:val="0084550A"/>
    <w:rsid w:val="00845D08"/>
    <w:rsid w:val="008475D9"/>
    <w:rsid w:val="008501D1"/>
    <w:rsid w:val="00850210"/>
    <w:rsid w:val="0085090D"/>
    <w:rsid w:val="00850FD1"/>
    <w:rsid w:val="00851157"/>
    <w:rsid w:val="00852192"/>
    <w:rsid w:val="00852948"/>
    <w:rsid w:val="00853359"/>
    <w:rsid w:val="00853EA8"/>
    <w:rsid w:val="00854233"/>
    <w:rsid w:val="0085425D"/>
    <w:rsid w:val="008546AB"/>
    <w:rsid w:val="00854D74"/>
    <w:rsid w:val="00855DDF"/>
    <w:rsid w:val="008568E2"/>
    <w:rsid w:val="00856A57"/>
    <w:rsid w:val="00856F14"/>
    <w:rsid w:val="00857A1A"/>
    <w:rsid w:val="00857ADF"/>
    <w:rsid w:val="008609EE"/>
    <w:rsid w:val="0086127C"/>
    <w:rsid w:val="00861DFD"/>
    <w:rsid w:val="00863422"/>
    <w:rsid w:val="00863E99"/>
    <w:rsid w:val="008642E3"/>
    <w:rsid w:val="008647BF"/>
    <w:rsid w:val="008652A7"/>
    <w:rsid w:val="00865B0C"/>
    <w:rsid w:val="00867C5F"/>
    <w:rsid w:val="00870FF2"/>
    <w:rsid w:val="008711F8"/>
    <w:rsid w:val="00871346"/>
    <w:rsid w:val="00871540"/>
    <w:rsid w:val="008727A5"/>
    <w:rsid w:val="0087363D"/>
    <w:rsid w:val="008745DC"/>
    <w:rsid w:val="008756D3"/>
    <w:rsid w:val="00875A29"/>
    <w:rsid w:val="00875E18"/>
    <w:rsid w:val="00875FAE"/>
    <w:rsid w:val="008771EC"/>
    <w:rsid w:val="00877760"/>
    <w:rsid w:val="0088100F"/>
    <w:rsid w:val="008811A9"/>
    <w:rsid w:val="00881233"/>
    <w:rsid w:val="00881EEB"/>
    <w:rsid w:val="008846E4"/>
    <w:rsid w:val="00884977"/>
    <w:rsid w:val="0088501C"/>
    <w:rsid w:val="00885603"/>
    <w:rsid w:val="00886D55"/>
    <w:rsid w:val="0089009A"/>
    <w:rsid w:val="00890322"/>
    <w:rsid w:val="008918C6"/>
    <w:rsid w:val="00891D5C"/>
    <w:rsid w:val="00892D14"/>
    <w:rsid w:val="00892D84"/>
    <w:rsid w:val="008938CA"/>
    <w:rsid w:val="00896622"/>
    <w:rsid w:val="00897951"/>
    <w:rsid w:val="00897EAB"/>
    <w:rsid w:val="00897ECE"/>
    <w:rsid w:val="008A0AB6"/>
    <w:rsid w:val="008A119F"/>
    <w:rsid w:val="008A1411"/>
    <w:rsid w:val="008A278C"/>
    <w:rsid w:val="008A2D56"/>
    <w:rsid w:val="008A3298"/>
    <w:rsid w:val="008A397C"/>
    <w:rsid w:val="008A3E2E"/>
    <w:rsid w:val="008A4D2A"/>
    <w:rsid w:val="008A5AC0"/>
    <w:rsid w:val="008A5EE7"/>
    <w:rsid w:val="008A795B"/>
    <w:rsid w:val="008A7D19"/>
    <w:rsid w:val="008B087C"/>
    <w:rsid w:val="008B0F5F"/>
    <w:rsid w:val="008B1438"/>
    <w:rsid w:val="008B1A74"/>
    <w:rsid w:val="008B2C01"/>
    <w:rsid w:val="008B2C24"/>
    <w:rsid w:val="008B48D7"/>
    <w:rsid w:val="008B580F"/>
    <w:rsid w:val="008B59FC"/>
    <w:rsid w:val="008B624A"/>
    <w:rsid w:val="008B7005"/>
    <w:rsid w:val="008B7816"/>
    <w:rsid w:val="008C042A"/>
    <w:rsid w:val="008C08F9"/>
    <w:rsid w:val="008C19F9"/>
    <w:rsid w:val="008C2469"/>
    <w:rsid w:val="008C2A67"/>
    <w:rsid w:val="008C2A72"/>
    <w:rsid w:val="008C3157"/>
    <w:rsid w:val="008C323D"/>
    <w:rsid w:val="008C3AB5"/>
    <w:rsid w:val="008C47EE"/>
    <w:rsid w:val="008C5778"/>
    <w:rsid w:val="008C5B0A"/>
    <w:rsid w:val="008C706A"/>
    <w:rsid w:val="008C7F7D"/>
    <w:rsid w:val="008C7FA1"/>
    <w:rsid w:val="008D085F"/>
    <w:rsid w:val="008D0B8E"/>
    <w:rsid w:val="008D26DC"/>
    <w:rsid w:val="008D35AB"/>
    <w:rsid w:val="008D40A2"/>
    <w:rsid w:val="008D427A"/>
    <w:rsid w:val="008D556B"/>
    <w:rsid w:val="008D6AEF"/>
    <w:rsid w:val="008D6F8C"/>
    <w:rsid w:val="008D7484"/>
    <w:rsid w:val="008D765D"/>
    <w:rsid w:val="008E0971"/>
    <w:rsid w:val="008E12CA"/>
    <w:rsid w:val="008E2482"/>
    <w:rsid w:val="008E25A4"/>
    <w:rsid w:val="008E292D"/>
    <w:rsid w:val="008E3308"/>
    <w:rsid w:val="008E59D9"/>
    <w:rsid w:val="008E6E94"/>
    <w:rsid w:val="008E6F55"/>
    <w:rsid w:val="008E725B"/>
    <w:rsid w:val="008E7BE1"/>
    <w:rsid w:val="008F113F"/>
    <w:rsid w:val="008F175E"/>
    <w:rsid w:val="008F2296"/>
    <w:rsid w:val="008F264D"/>
    <w:rsid w:val="008F2A33"/>
    <w:rsid w:val="008F2D77"/>
    <w:rsid w:val="008F3BA9"/>
    <w:rsid w:val="008F4085"/>
    <w:rsid w:val="008F4437"/>
    <w:rsid w:val="008F57D5"/>
    <w:rsid w:val="008F5BE9"/>
    <w:rsid w:val="008F5C2B"/>
    <w:rsid w:val="00900D33"/>
    <w:rsid w:val="00903DEF"/>
    <w:rsid w:val="009042AD"/>
    <w:rsid w:val="009066FA"/>
    <w:rsid w:val="0090778F"/>
    <w:rsid w:val="009102D2"/>
    <w:rsid w:val="009110DF"/>
    <w:rsid w:val="0091338A"/>
    <w:rsid w:val="009134AB"/>
    <w:rsid w:val="009140ED"/>
    <w:rsid w:val="009145F5"/>
    <w:rsid w:val="0091558D"/>
    <w:rsid w:val="00915C1B"/>
    <w:rsid w:val="00915C91"/>
    <w:rsid w:val="0091639B"/>
    <w:rsid w:val="00917B08"/>
    <w:rsid w:val="00917F01"/>
    <w:rsid w:val="00921F99"/>
    <w:rsid w:val="00924525"/>
    <w:rsid w:val="009253DA"/>
    <w:rsid w:val="009259DE"/>
    <w:rsid w:val="00925F13"/>
    <w:rsid w:val="00926632"/>
    <w:rsid w:val="009311A1"/>
    <w:rsid w:val="0093125C"/>
    <w:rsid w:val="00931B0E"/>
    <w:rsid w:val="00931D7E"/>
    <w:rsid w:val="00931EEE"/>
    <w:rsid w:val="0093320D"/>
    <w:rsid w:val="0093334E"/>
    <w:rsid w:val="00933525"/>
    <w:rsid w:val="00933CA6"/>
    <w:rsid w:val="0093480F"/>
    <w:rsid w:val="00934D49"/>
    <w:rsid w:val="00935094"/>
    <w:rsid w:val="0093605A"/>
    <w:rsid w:val="00936ADD"/>
    <w:rsid w:val="00936F55"/>
    <w:rsid w:val="009372EC"/>
    <w:rsid w:val="009408AE"/>
    <w:rsid w:val="009413C8"/>
    <w:rsid w:val="009413CD"/>
    <w:rsid w:val="00941462"/>
    <w:rsid w:val="009430C5"/>
    <w:rsid w:val="009437A7"/>
    <w:rsid w:val="00945981"/>
    <w:rsid w:val="00950073"/>
    <w:rsid w:val="0095190E"/>
    <w:rsid w:val="0095222A"/>
    <w:rsid w:val="00952B81"/>
    <w:rsid w:val="0095310E"/>
    <w:rsid w:val="00953D68"/>
    <w:rsid w:val="00954558"/>
    <w:rsid w:val="00954685"/>
    <w:rsid w:val="009548A8"/>
    <w:rsid w:val="00954B85"/>
    <w:rsid w:val="0096033E"/>
    <w:rsid w:val="00960926"/>
    <w:rsid w:val="009615F6"/>
    <w:rsid w:val="00961858"/>
    <w:rsid w:val="00961FDF"/>
    <w:rsid w:val="00962E7F"/>
    <w:rsid w:val="00963645"/>
    <w:rsid w:val="00964306"/>
    <w:rsid w:val="0096445E"/>
    <w:rsid w:val="009646E2"/>
    <w:rsid w:val="00964935"/>
    <w:rsid w:val="00964D5B"/>
    <w:rsid w:val="00965992"/>
    <w:rsid w:val="00965B6B"/>
    <w:rsid w:val="00966139"/>
    <w:rsid w:val="00967299"/>
    <w:rsid w:val="00970A7B"/>
    <w:rsid w:val="00971055"/>
    <w:rsid w:val="00971672"/>
    <w:rsid w:val="009717B4"/>
    <w:rsid w:val="00971AA2"/>
    <w:rsid w:val="00971ED4"/>
    <w:rsid w:val="009724D8"/>
    <w:rsid w:val="00972AD1"/>
    <w:rsid w:val="00974291"/>
    <w:rsid w:val="00974410"/>
    <w:rsid w:val="009746AA"/>
    <w:rsid w:val="0097547D"/>
    <w:rsid w:val="00975C7D"/>
    <w:rsid w:val="00976976"/>
    <w:rsid w:val="009776F7"/>
    <w:rsid w:val="00977CFB"/>
    <w:rsid w:val="00980796"/>
    <w:rsid w:val="00980E99"/>
    <w:rsid w:val="00981F2C"/>
    <w:rsid w:val="0098234F"/>
    <w:rsid w:val="009827D5"/>
    <w:rsid w:val="00982A53"/>
    <w:rsid w:val="00984396"/>
    <w:rsid w:val="009844C4"/>
    <w:rsid w:val="00984E2D"/>
    <w:rsid w:val="00985410"/>
    <w:rsid w:val="00985655"/>
    <w:rsid w:val="00985B4E"/>
    <w:rsid w:val="00986921"/>
    <w:rsid w:val="00986C18"/>
    <w:rsid w:val="009905ED"/>
    <w:rsid w:val="0099081E"/>
    <w:rsid w:val="00991D8C"/>
    <w:rsid w:val="00992F01"/>
    <w:rsid w:val="00993E45"/>
    <w:rsid w:val="009941E1"/>
    <w:rsid w:val="0099479F"/>
    <w:rsid w:val="009948B2"/>
    <w:rsid w:val="00994907"/>
    <w:rsid w:val="00994AAD"/>
    <w:rsid w:val="00994EE2"/>
    <w:rsid w:val="009950A9"/>
    <w:rsid w:val="00995321"/>
    <w:rsid w:val="00995A3D"/>
    <w:rsid w:val="00996256"/>
    <w:rsid w:val="00996930"/>
    <w:rsid w:val="00996BB6"/>
    <w:rsid w:val="009A0116"/>
    <w:rsid w:val="009A0975"/>
    <w:rsid w:val="009A11D3"/>
    <w:rsid w:val="009A24EE"/>
    <w:rsid w:val="009A2591"/>
    <w:rsid w:val="009A2619"/>
    <w:rsid w:val="009A31C9"/>
    <w:rsid w:val="009A73D8"/>
    <w:rsid w:val="009A78D7"/>
    <w:rsid w:val="009B0903"/>
    <w:rsid w:val="009B1241"/>
    <w:rsid w:val="009B13F6"/>
    <w:rsid w:val="009B3A0E"/>
    <w:rsid w:val="009B3DEF"/>
    <w:rsid w:val="009B3F5D"/>
    <w:rsid w:val="009B47B2"/>
    <w:rsid w:val="009B4A13"/>
    <w:rsid w:val="009B4C2B"/>
    <w:rsid w:val="009B4E48"/>
    <w:rsid w:val="009B6086"/>
    <w:rsid w:val="009B6E71"/>
    <w:rsid w:val="009B75CD"/>
    <w:rsid w:val="009B79AC"/>
    <w:rsid w:val="009B7AB1"/>
    <w:rsid w:val="009B7D97"/>
    <w:rsid w:val="009C0639"/>
    <w:rsid w:val="009C1B15"/>
    <w:rsid w:val="009C2596"/>
    <w:rsid w:val="009C4FB0"/>
    <w:rsid w:val="009C5938"/>
    <w:rsid w:val="009C647B"/>
    <w:rsid w:val="009C66DC"/>
    <w:rsid w:val="009C6756"/>
    <w:rsid w:val="009C6C2B"/>
    <w:rsid w:val="009C702B"/>
    <w:rsid w:val="009C741A"/>
    <w:rsid w:val="009D06CB"/>
    <w:rsid w:val="009D08E4"/>
    <w:rsid w:val="009D0972"/>
    <w:rsid w:val="009D0A7B"/>
    <w:rsid w:val="009D153A"/>
    <w:rsid w:val="009D1B71"/>
    <w:rsid w:val="009D1DBE"/>
    <w:rsid w:val="009D291D"/>
    <w:rsid w:val="009D3A7A"/>
    <w:rsid w:val="009D423C"/>
    <w:rsid w:val="009D4D2F"/>
    <w:rsid w:val="009D546B"/>
    <w:rsid w:val="009D59E5"/>
    <w:rsid w:val="009D628D"/>
    <w:rsid w:val="009D704B"/>
    <w:rsid w:val="009D79C4"/>
    <w:rsid w:val="009D7B20"/>
    <w:rsid w:val="009D7C70"/>
    <w:rsid w:val="009E2057"/>
    <w:rsid w:val="009E2555"/>
    <w:rsid w:val="009E2BE7"/>
    <w:rsid w:val="009E2C65"/>
    <w:rsid w:val="009E33AE"/>
    <w:rsid w:val="009E3528"/>
    <w:rsid w:val="009E3D4F"/>
    <w:rsid w:val="009E435F"/>
    <w:rsid w:val="009E4367"/>
    <w:rsid w:val="009E43FD"/>
    <w:rsid w:val="009E4BB7"/>
    <w:rsid w:val="009E633D"/>
    <w:rsid w:val="009F06EA"/>
    <w:rsid w:val="009F089C"/>
    <w:rsid w:val="009F0A0C"/>
    <w:rsid w:val="009F136C"/>
    <w:rsid w:val="009F1694"/>
    <w:rsid w:val="009F182C"/>
    <w:rsid w:val="009F3039"/>
    <w:rsid w:val="009F469A"/>
    <w:rsid w:val="009F4A7B"/>
    <w:rsid w:val="009F4BC2"/>
    <w:rsid w:val="009F4EE0"/>
    <w:rsid w:val="009F4F68"/>
    <w:rsid w:val="009F518A"/>
    <w:rsid w:val="009F55E1"/>
    <w:rsid w:val="009F65A1"/>
    <w:rsid w:val="009F6B1B"/>
    <w:rsid w:val="009F72D0"/>
    <w:rsid w:val="009F7868"/>
    <w:rsid w:val="00A002E5"/>
    <w:rsid w:val="00A00BFC"/>
    <w:rsid w:val="00A01410"/>
    <w:rsid w:val="00A01CA2"/>
    <w:rsid w:val="00A01D78"/>
    <w:rsid w:val="00A02061"/>
    <w:rsid w:val="00A02473"/>
    <w:rsid w:val="00A02A46"/>
    <w:rsid w:val="00A02B68"/>
    <w:rsid w:val="00A02F0C"/>
    <w:rsid w:val="00A03056"/>
    <w:rsid w:val="00A034A8"/>
    <w:rsid w:val="00A03792"/>
    <w:rsid w:val="00A04F9C"/>
    <w:rsid w:val="00A053D1"/>
    <w:rsid w:val="00A05428"/>
    <w:rsid w:val="00A05A8A"/>
    <w:rsid w:val="00A05D51"/>
    <w:rsid w:val="00A07140"/>
    <w:rsid w:val="00A07AB3"/>
    <w:rsid w:val="00A109DB"/>
    <w:rsid w:val="00A109E0"/>
    <w:rsid w:val="00A10BA4"/>
    <w:rsid w:val="00A111E5"/>
    <w:rsid w:val="00A11464"/>
    <w:rsid w:val="00A115A3"/>
    <w:rsid w:val="00A118F2"/>
    <w:rsid w:val="00A11DDB"/>
    <w:rsid w:val="00A12397"/>
    <w:rsid w:val="00A13210"/>
    <w:rsid w:val="00A13F17"/>
    <w:rsid w:val="00A144DD"/>
    <w:rsid w:val="00A14B9B"/>
    <w:rsid w:val="00A14F18"/>
    <w:rsid w:val="00A15210"/>
    <w:rsid w:val="00A15717"/>
    <w:rsid w:val="00A15853"/>
    <w:rsid w:val="00A16723"/>
    <w:rsid w:val="00A16D0B"/>
    <w:rsid w:val="00A17CE6"/>
    <w:rsid w:val="00A202A1"/>
    <w:rsid w:val="00A207C0"/>
    <w:rsid w:val="00A22723"/>
    <w:rsid w:val="00A255AC"/>
    <w:rsid w:val="00A26750"/>
    <w:rsid w:val="00A272A4"/>
    <w:rsid w:val="00A279B7"/>
    <w:rsid w:val="00A306E9"/>
    <w:rsid w:val="00A30A44"/>
    <w:rsid w:val="00A31013"/>
    <w:rsid w:val="00A31C6E"/>
    <w:rsid w:val="00A31C97"/>
    <w:rsid w:val="00A31E52"/>
    <w:rsid w:val="00A321DA"/>
    <w:rsid w:val="00A32766"/>
    <w:rsid w:val="00A32C0E"/>
    <w:rsid w:val="00A33AD7"/>
    <w:rsid w:val="00A33F16"/>
    <w:rsid w:val="00A34208"/>
    <w:rsid w:val="00A363C2"/>
    <w:rsid w:val="00A376D1"/>
    <w:rsid w:val="00A37F32"/>
    <w:rsid w:val="00A40369"/>
    <w:rsid w:val="00A409A4"/>
    <w:rsid w:val="00A411D4"/>
    <w:rsid w:val="00A4147C"/>
    <w:rsid w:val="00A42CBF"/>
    <w:rsid w:val="00A43070"/>
    <w:rsid w:val="00A4326A"/>
    <w:rsid w:val="00A43740"/>
    <w:rsid w:val="00A43C26"/>
    <w:rsid w:val="00A449AC"/>
    <w:rsid w:val="00A44B35"/>
    <w:rsid w:val="00A44C72"/>
    <w:rsid w:val="00A44CD0"/>
    <w:rsid w:val="00A44DF5"/>
    <w:rsid w:val="00A45E39"/>
    <w:rsid w:val="00A466A3"/>
    <w:rsid w:val="00A470CB"/>
    <w:rsid w:val="00A47330"/>
    <w:rsid w:val="00A4788E"/>
    <w:rsid w:val="00A522B0"/>
    <w:rsid w:val="00A530FD"/>
    <w:rsid w:val="00A533FF"/>
    <w:rsid w:val="00A53956"/>
    <w:rsid w:val="00A53E86"/>
    <w:rsid w:val="00A54442"/>
    <w:rsid w:val="00A558AE"/>
    <w:rsid w:val="00A55A4C"/>
    <w:rsid w:val="00A55D01"/>
    <w:rsid w:val="00A561C0"/>
    <w:rsid w:val="00A5666F"/>
    <w:rsid w:val="00A5688F"/>
    <w:rsid w:val="00A56FAE"/>
    <w:rsid w:val="00A57943"/>
    <w:rsid w:val="00A57AB8"/>
    <w:rsid w:val="00A57B66"/>
    <w:rsid w:val="00A61204"/>
    <w:rsid w:val="00A6185C"/>
    <w:rsid w:val="00A61EAD"/>
    <w:rsid w:val="00A6271B"/>
    <w:rsid w:val="00A62AA8"/>
    <w:rsid w:val="00A62C9B"/>
    <w:rsid w:val="00A64F8A"/>
    <w:rsid w:val="00A65CB5"/>
    <w:rsid w:val="00A66D05"/>
    <w:rsid w:val="00A67183"/>
    <w:rsid w:val="00A7023E"/>
    <w:rsid w:val="00A70A35"/>
    <w:rsid w:val="00A7171F"/>
    <w:rsid w:val="00A71EBC"/>
    <w:rsid w:val="00A71FCF"/>
    <w:rsid w:val="00A722A8"/>
    <w:rsid w:val="00A7245E"/>
    <w:rsid w:val="00A72F47"/>
    <w:rsid w:val="00A7319B"/>
    <w:rsid w:val="00A7339D"/>
    <w:rsid w:val="00A73AF7"/>
    <w:rsid w:val="00A73BAB"/>
    <w:rsid w:val="00A73CD0"/>
    <w:rsid w:val="00A73DBA"/>
    <w:rsid w:val="00A743A6"/>
    <w:rsid w:val="00A748A7"/>
    <w:rsid w:val="00A74AE8"/>
    <w:rsid w:val="00A74EC1"/>
    <w:rsid w:val="00A755A5"/>
    <w:rsid w:val="00A75C55"/>
    <w:rsid w:val="00A7619E"/>
    <w:rsid w:val="00A76A85"/>
    <w:rsid w:val="00A76C4B"/>
    <w:rsid w:val="00A77832"/>
    <w:rsid w:val="00A80385"/>
    <w:rsid w:val="00A8094C"/>
    <w:rsid w:val="00A80A59"/>
    <w:rsid w:val="00A8151E"/>
    <w:rsid w:val="00A8223D"/>
    <w:rsid w:val="00A83615"/>
    <w:rsid w:val="00A8399C"/>
    <w:rsid w:val="00A839F7"/>
    <w:rsid w:val="00A84201"/>
    <w:rsid w:val="00A85823"/>
    <w:rsid w:val="00A85842"/>
    <w:rsid w:val="00A85998"/>
    <w:rsid w:val="00A86D75"/>
    <w:rsid w:val="00A86F5E"/>
    <w:rsid w:val="00A86FDB"/>
    <w:rsid w:val="00A87902"/>
    <w:rsid w:val="00A902B5"/>
    <w:rsid w:val="00A906B5"/>
    <w:rsid w:val="00A90E16"/>
    <w:rsid w:val="00A9132C"/>
    <w:rsid w:val="00A914FA"/>
    <w:rsid w:val="00A91E62"/>
    <w:rsid w:val="00A92911"/>
    <w:rsid w:val="00A936C8"/>
    <w:rsid w:val="00A943EA"/>
    <w:rsid w:val="00A94E79"/>
    <w:rsid w:val="00A951EC"/>
    <w:rsid w:val="00A96599"/>
    <w:rsid w:val="00A966E9"/>
    <w:rsid w:val="00A97589"/>
    <w:rsid w:val="00AA0804"/>
    <w:rsid w:val="00AA1B01"/>
    <w:rsid w:val="00AA1DD9"/>
    <w:rsid w:val="00AA1E38"/>
    <w:rsid w:val="00AA3DA6"/>
    <w:rsid w:val="00AA3E69"/>
    <w:rsid w:val="00AA57C0"/>
    <w:rsid w:val="00AA5E5E"/>
    <w:rsid w:val="00AA6D6A"/>
    <w:rsid w:val="00AA7739"/>
    <w:rsid w:val="00AA77B8"/>
    <w:rsid w:val="00AA78F5"/>
    <w:rsid w:val="00AB10FB"/>
    <w:rsid w:val="00AB19B0"/>
    <w:rsid w:val="00AB1BEF"/>
    <w:rsid w:val="00AB1D9C"/>
    <w:rsid w:val="00AB238F"/>
    <w:rsid w:val="00AB2F3F"/>
    <w:rsid w:val="00AB31CD"/>
    <w:rsid w:val="00AB344A"/>
    <w:rsid w:val="00AB364F"/>
    <w:rsid w:val="00AB3E37"/>
    <w:rsid w:val="00AB482E"/>
    <w:rsid w:val="00AB58F4"/>
    <w:rsid w:val="00AB65C9"/>
    <w:rsid w:val="00AB6EA7"/>
    <w:rsid w:val="00AB7AD0"/>
    <w:rsid w:val="00AB7B54"/>
    <w:rsid w:val="00AC02D0"/>
    <w:rsid w:val="00AC0474"/>
    <w:rsid w:val="00AC0B3D"/>
    <w:rsid w:val="00AC198C"/>
    <w:rsid w:val="00AC3D1C"/>
    <w:rsid w:val="00AC4872"/>
    <w:rsid w:val="00AC49DB"/>
    <w:rsid w:val="00AC4CC6"/>
    <w:rsid w:val="00AC55CE"/>
    <w:rsid w:val="00AC59FA"/>
    <w:rsid w:val="00AC5D4D"/>
    <w:rsid w:val="00AC62F2"/>
    <w:rsid w:val="00AC6909"/>
    <w:rsid w:val="00AC70FA"/>
    <w:rsid w:val="00AD058D"/>
    <w:rsid w:val="00AD0999"/>
    <w:rsid w:val="00AD0F7E"/>
    <w:rsid w:val="00AD135A"/>
    <w:rsid w:val="00AD2C9F"/>
    <w:rsid w:val="00AD34D7"/>
    <w:rsid w:val="00AD354C"/>
    <w:rsid w:val="00AD4BF6"/>
    <w:rsid w:val="00AD57F7"/>
    <w:rsid w:val="00AD629F"/>
    <w:rsid w:val="00AD6309"/>
    <w:rsid w:val="00AD7075"/>
    <w:rsid w:val="00AE008E"/>
    <w:rsid w:val="00AE0A25"/>
    <w:rsid w:val="00AE162E"/>
    <w:rsid w:val="00AE1D32"/>
    <w:rsid w:val="00AE200C"/>
    <w:rsid w:val="00AE38D6"/>
    <w:rsid w:val="00AE3D6C"/>
    <w:rsid w:val="00AE3E9E"/>
    <w:rsid w:val="00AE3EB7"/>
    <w:rsid w:val="00AE4CB3"/>
    <w:rsid w:val="00AE524B"/>
    <w:rsid w:val="00AE5340"/>
    <w:rsid w:val="00AE55CF"/>
    <w:rsid w:val="00AE5715"/>
    <w:rsid w:val="00AE5797"/>
    <w:rsid w:val="00AE6F45"/>
    <w:rsid w:val="00AE75EA"/>
    <w:rsid w:val="00AE7EFA"/>
    <w:rsid w:val="00AF052E"/>
    <w:rsid w:val="00AF0649"/>
    <w:rsid w:val="00AF2157"/>
    <w:rsid w:val="00AF229E"/>
    <w:rsid w:val="00AF3020"/>
    <w:rsid w:val="00AF3EA1"/>
    <w:rsid w:val="00AF5D1B"/>
    <w:rsid w:val="00AF6113"/>
    <w:rsid w:val="00AF6E16"/>
    <w:rsid w:val="00AF70F3"/>
    <w:rsid w:val="00B001DD"/>
    <w:rsid w:val="00B007E6"/>
    <w:rsid w:val="00B00C20"/>
    <w:rsid w:val="00B01428"/>
    <w:rsid w:val="00B01A19"/>
    <w:rsid w:val="00B01CA0"/>
    <w:rsid w:val="00B0204F"/>
    <w:rsid w:val="00B027BA"/>
    <w:rsid w:val="00B03462"/>
    <w:rsid w:val="00B03BC0"/>
    <w:rsid w:val="00B04840"/>
    <w:rsid w:val="00B0501A"/>
    <w:rsid w:val="00B05B2D"/>
    <w:rsid w:val="00B066C8"/>
    <w:rsid w:val="00B06EE5"/>
    <w:rsid w:val="00B1012E"/>
    <w:rsid w:val="00B10FFD"/>
    <w:rsid w:val="00B11BC0"/>
    <w:rsid w:val="00B12DC9"/>
    <w:rsid w:val="00B134E6"/>
    <w:rsid w:val="00B137C9"/>
    <w:rsid w:val="00B1401B"/>
    <w:rsid w:val="00B14853"/>
    <w:rsid w:val="00B1527B"/>
    <w:rsid w:val="00B1660C"/>
    <w:rsid w:val="00B16C42"/>
    <w:rsid w:val="00B17999"/>
    <w:rsid w:val="00B17B1E"/>
    <w:rsid w:val="00B206F9"/>
    <w:rsid w:val="00B214B0"/>
    <w:rsid w:val="00B2182D"/>
    <w:rsid w:val="00B21C7A"/>
    <w:rsid w:val="00B221F9"/>
    <w:rsid w:val="00B22A8C"/>
    <w:rsid w:val="00B2327D"/>
    <w:rsid w:val="00B2365C"/>
    <w:rsid w:val="00B23BE4"/>
    <w:rsid w:val="00B26959"/>
    <w:rsid w:val="00B26D7A"/>
    <w:rsid w:val="00B272B1"/>
    <w:rsid w:val="00B30089"/>
    <w:rsid w:val="00B30404"/>
    <w:rsid w:val="00B30BEA"/>
    <w:rsid w:val="00B3159C"/>
    <w:rsid w:val="00B319A3"/>
    <w:rsid w:val="00B31AB7"/>
    <w:rsid w:val="00B326BA"/>
    <w:rsid w:val="00B33BBB"/>
    <w:rsid w:val="00B33FA2"/>
    <w:rsid w:val="00B3419B"/>
    <w:rsid w:val="00B343AF"/>
    <w:rsid w:val="00B34417"/>
    <w:rsid w:val="00B34517"/>
    <w:rsid w:val="00B34652"/>
    <w:rsid w:val="00B346DC"/>
    <w:rsid w:val="00B34B6B"/>
    <w:rsid w:val="00B35A00"/>
    <w:rsid w:val="00B35FE7"/>
    <w:rsid w:val="00B36493"/>
    <w:rsid w:val="00B40313"/>
    <w:rsid w:val="00B40FA1"/>
    <w:rsid w:val="00B41689"/>
    <w:rsid w:val="00B41A36"/>
    <w:rsid w:val="00B41F5D"/>
    <w:rsid w:val="00B42364"/>
    <w:rsid w:val="00B4293A"/>
    <w:rsid w:val="00B429A5"/>
    <w:rsid w:val="00B44E8E"/>
    <w:rsid w:val="00B45297"/>
    <w:rsid w:val="00B45B06"/>
    <w:rsid w:val="00B46798"/>
    <w:rsid w:val="00B46C8F"/>
    <w:rsid w:val="00B503BF"/>
    <w:rsid w:val="00B51158"/>
    <w:rsid w:val="00B52E1C"/>
    <w:rsid w:val="00B54929"/>
    <w:rsid w:val="00B5558D"/>
    <w:rsid w:val="00B557C0"/>
    <w:rsid w:val="00B55D7D"/>
    <w:rsid w:val="00B56060"/>
    <w:rsid w:val="00B56A9A"/>
    <w:rsid w:val="00B56FA2"/>
    <w:rsid w:val="00B57B29"/>
    <w:rsid w:val="00B57D32"/>
    <w:rsid w:val="00B57F07"/>
    <w:rsid w:val="00B60946"/>
    <w:rsid w:val="00B60C76"/>
    <w:rsid w:val="00B6118D"/>
    <w:rsid w:val="00B61218"/>
    <w:rsid w:val="00B6238D"/>
    <w:rsid w:val="00B645C9"/>
    <w:rsid w:val="00B6466D"/>
    <w:rsid w:val="00B64CF2"/>
    <w:rsid w:val="00B650F1"/>
    <w:rsid w:val="00B6513E"/>
    <w:rsid w:val="00B65626"/>
    <w:rsid w:val="00B65AFC"/>
    <w:rsid w:val="00B65B27"/>
    <w:rsid w:val="00B6638F"/>
    <w:rsid w:val="00B66BB1"/>
    <w:rsid w:val="00B6779C"/>
    <w:rsid w:val="00B67EF8"/>
    <w:rsid w:val="00B67F9A"/>
    <w:rsid w:val="00B70023"/>
    <w:rsid w:val="00B70317"/>
    <w:rsid w:val="00B70385"/>
    <w:rsid w:val="00B70562"/>
    <w:rsid w:val="00B70923"/>
    <w:rsid w:val="00B709BD"/>
    <w:rsid w:val="00B715DE"/>
    <w:rsid w:val="00B73524"/>
    <w:rsid w:val="00B7581F"/>
    <w:rsid w:val="00B7677F"/>
    <w:rsid w:val="00B7689F"/>
    <w:rsid w:val="00B76FAC"/>
    <w:rsid w:val="00B777D6"/>
    <w:rsid w:val="00B81EB9"/>
    <w:rsid w:val="00B81F09"/>
    <w:rsid w:val="00B83200"/>
    <w:rsid w:val="00B83732"/>
    <w:rsid w:val="00B83DB4"/>
    <w:rsid w:val="00B83F80"/>
    <w:rsid w:val="00B8516D"/>
    <w:rsid w:val="00B85A9B"/>
    <w:rsid w:val="00B8664D"/>
    <w:rsid w:val="00B872B1"/>
    <w:rsid w:val="00B8753C"/>
    <w:rsid w:val="00B876C4"/>
    <w:rsid w:val="00B87735"/>
    <w:rsid w:val="00B87C2A"/>
    <w:rsid w:val="00B92122"/>
    <w:rsid w:val="00B92174"/>
    <w:rsid w:val="00B9281A"/>
    <w:rsid w:val="00B93CAB"/>
    <w:rsid w:val="00B93CD7"/>
    <w:rsid w:val="00B94F10"/>
    <w:rsid w:val="00B94FBF"/>
    <w:rsid w:val="00B95009"/>
    <w:rsid w:val="00B95280"/>
    <w:rsid w:val="00B95711"/>
    <w:rsid w:val="00B95856"/>
    <w:rsid w:val="00B960D8"/>
    <w:rsid w:val="00B96D0D"/>
    <w:rsid w:val="00B9767C"/>
    <w:rsid w:val="00BA0526"/>
    <w:rsid w:val="00BA091E"/>
    <w:rsid w:val="00BA09AD"/>
    <w:rsid w:val="00BA14EF"/>
    <w:rsid w:val="00BA334B"/>
    <w:rsid w:val="00BA5808"/>
    <w:rsid w:val="00BA62DF"/>
    <w:rsid w:val="00BA6395"/>
    <w:rsid w:val="00BB044A"/>
    <w:rsid w:val="00BB06F0"/>
    <w:rsid w:val="00BB084E"/>
    <w:rsid w:val="00BB0A7E"/>
    <w:rsid w:val="00BB0B57"/>
    <w:rsid w:val="00BB114C"/>
    <w:rsid w:val="00BB168F"/>
    <w:rsid w:val="00BB1835"/>
    <w:rsid w:val="00BB1B1B"/>
    <w:rsid w:val="00BB1F2C"/>
    <w:rsid w:val="00BB22CC"/>
    <w:rsid w:val="00BB248F"/>
    <w:rsid w:val="00BB37E2"/>
    <w:rsid w:val="00BB3876"/>
    <w:rsid w:val="00BB3DF6"/>
    <w:rsid w:val="00BB4133"/>
    <w:rsid w:val="00BB45CD"/>
    <w:rsid w:val="00BB50D5"/>
    <w:rsid w:val="00BB5A81"/>
    <w:rsid w:val="00BB5B2F"/>
    <w:rsid w:val="00BB601E"/>
    <w:rsid w:val="00BB6615"/>
    <w:rsid w:val="00BB671F"/>
    <w:rsid w:val="00BB70CD"/>
    <w:rsid w:val="00BB7C11"/>
    <w:rsid w:val="00BC1A75"/>
    <w:rsid w:val="00BC2961"/>
    <w:rsid w:val="00BC3240"/>
    <w:rsid w:val="00BC5345"/>
    <w:rsid w:val="00BC5675"/>
    <w:rsid w:val="00BC59D3"/>
    <w:rsid w:val="00BC6CF7"/>
    <w:rsid w:val="00BC76F6"/>
    <w:rsid w:val="00BD0ADF"/>
    <w:rsid w:val="00BD0C45"/>
    <w:rsid w:val="00BD1990"/>
    <w:rsid w:val="00BD1E74"/>
    <w:rsid w:val="00BD2E8B"/>
    <w:rsid w:val="00BD35F4"/>
    <w:rsid w:val="00BD4401"/>
    <w:rsid w:val="00BD4707"/>
    <w:rsid w:val="00BD4DAE"/>
    <w:rsid w:val="00BD4F43"/>
    <w:rsid w:val="00BD52F4"/>
    <w:rsid w:val="00BD5441"/>
    <w:rsid w:val="00BD56AB"/>
    <w:rsid w:val="00BD680B"/>
    <w:rsid w:val="00BE0E9E"/>
    <w:rsid w:val="00BE101B"/>
    <w:rsid w:val="00BE1C8D"/>
    <w:rsid w:val="00BE25B8"/>
    <w:rsid w:val="00BE35F2"/>
    <w:rsid w:val="00BE36EA"/>
    <w:rsid w:val="00BE3D74"/>
    <w:rsid w:val="00BE3E5D"/>
    <w:rsid w:val="00BE4A56"/>
    <w:rsid w:val="00BE5249"/>
    <w:rsid w:val="00BE5441"/>
    <w:rsid w:val="00BE5926"/>
    <w:rsid w:val="00BF00AC"/>
    <w:rsid w:val="00BF05F2"/>
    <w:rsid w:val="00BF132E"/>
    <w:rsid w:val="00BF1759"/>
    <w:rsid w:val="00BF26AE"/>
    <w:rsid w:val="00BF2B0D"/>
    <w:rsid w:val="00BF3207"/>
    <w:rsid w:val="00BF350C"/>
    <w:rsid w:val="00BF4472"/>
    <w:rsid w:val="00BF4658"/>
    <w:rsid w:val="00BF4C6D"/>
    <w:rsid w:val="00BF4FE0"/>
    <w:rsid w:val="00BF5EF6"/>
    <w:rsid w:val="00C00CCB"/>
    <w:rsid w:val="00C011E3"/>
    <w:rsid w:val="00C01660"/>
    <w:rsid w:val="00C019E2"/>
    <w:rsid w:val="00C0348D"/>
    <w:rsid w:val="00C0376B"/>
    <w:rsid w:val="00C0452C"/>
    <w:rsid w:val="00C0468A"/>
    <w:rsid w:val="00C048C1"/>
    <w:rsid w:val="00C06CC1"/>
    <w:rsid w:val="00C06D32"/>
    <w:rsid w:val="00C07370"/>
    <w:rsid w:val="00C073D7"/>
    <w:rsid w:val="00C0780E"/>
    <w:rsid w:val="00C07B92"/>
    <w:rsid w:val="00C104B1"/>
    <w:rsid w:val="00C12359"/>
    <w:rsid w:val="00C12636"/>
    <w:rsid w:val="00C1370D"/>
    <w:rsid w:val="00C13773"/>
    <w:rsid w:val="00C146E9"/>
    <w:rsid w:val="00C14A91"/>
    <w:rsid w:val="00C14D5E"/>
    <w:rsid w:val="00C15098"/>
    <w:rsid w:val="00C15776"/>
    <w:rsid w:val="00C15FDA"/>
    <w:rsid w:val="00C1650C"/>
    <w:rsid w:val="00C1651A"/>
    <w:rsid w:val="00C16B58"/>
    <w:rsid w:val="00C17046"/>
    <w:rsid w:val="00C17192"/>
    <w:rsid w:val="00C201E4"/>
    <w:rsid w:val="00C22525"/>
    <w:rsid w:val="00C22C18"/>
    <w:rsid w:val="00C23897"/>
    <w:rsid w:val="00C23E3E"/>
    <w:rsid w:val="00C242E2"/>
    <w:rsid w:val="00C2453D"/>
    <w:rsid w:val="00C24806"/>
    <w:rsid w:val="00C24D3B"/>
    <w:rsid w:val="00C2528D"/>
    <w:rsid w:val="00C2699E"/>
    <w:rsid w:val="00C279E9"/>
    <w:rsid w:val="00C27CAF"/>
    <w:rsid w:val="00C30024"/>
    <w:rsid w:val="00C30A01"/>
    <w:rsid w:val="00C3129B"/>
    <w:rsid w:val="00C32F84"/>
    <w:rsid w:val="00C336F3"/>
    <w:rsid w:val="00C339E3"/>
    <w:rsid w:val="00C33FD3"/>
    <w:rsid w:val="00C34CBB"/>
    <w:rsid w:val="00C356B7"/>
    <w:rsid w:val="00C36AB3"/>
    <w:rsid w:val="00C404CE"/>
    <w:rsid w:val="00C409D2"/>
    <w:rsid w:val="00C41279"/>
    <w:rsid w:val="00C4233D"/>
    <w:rsid w:val="00C42D25"/>
    <w:rsid w:val="00C43D3C"/>
    <w:rsid w:val="00C451F8"/>
    <w:rsid w:val="00C460D3"/>
    <w:rsid w:val="00C46896"/>
    <w:rsid w:val="00C47321"/>
    <w:rsid w:val="00C47ED1"/>
    <w:rsid w:val="00C50259"/>
    <w:rsid w:val="00C504EA"/>
    <w:rsid w:val="00C50592"/>
    <w:rsid w:val="00C50C50"/>
    <w:rsid w:val="00C51E4C"/>
    <w:rsid w:val="00C51FED"/>
    <w:rsid w:val="00C527CD"/>
    <w:rsid w:val="00C529AB"/>
    <w:rsid w:val="00C52C32"/>
    <w:rsid w:val="00C53968"/>
    <w:rsid w:val="00C549FE"/>
    <w:rsid w:val="00C54A99"/>
    <w:rsid w:val="00C55235"/>
    <w:rsid w:val="00C55784"/>
    <w:rsid w:val="00C56B9C"/>
    <w:rsid w:val="00C56C23"/>
    <w:rsid w:val="00C56CB0"/>
    <w:rsid w:val="00C60535"/>
    <w:rsid w:val="00C60594"/>
    <w:rsid w:val="00C613B6"/>
    <w:rsid w:val="00C61DBD"/>
    <w:rsid w:val="00C64D42"/>
    <w:rsid w:val="00C64EC2"/>
    <w:rsid w:val="00C6538D"/>
    <w:rsid w:val="00C67262"/>
    <w:rsid w:val="00C6795C"/>
    <w:rsid w:val="00C67A73"/>
    <w:rsid w:val="00C67AC1"/>
    <w:rsid w:val="00C67E48"/>
    <w:rsid w:val="00C713A1"/>
    <w:rsid w:val="00C71FC1"/>
    <w:rsid w:val="00C723D9"/>
    <w:rsid w:val="00C72722"/>
    <w:rsid w:val="00C735A0"/>
    <w:rsid w:val="00C74424"/>
    <w:rsid w:val="00C74E42"/>
    <w:rsid w:val="00C75122"/>
    <w:rsid w:val="00C753EC"/>
    <w:rsid w:val="00C7568F"/>
    <w:rsid w:val="00C75DCB"/>
    <w:rsid w:val="00C77D7A"/>
    <w:rsid w:val="00C82004"/>
    <w:rsid w:val="00C83481"/>
    <w:rsid w:val="00C836E2"/>
    <w:rsid w:val="00C83B19"/>
    <w:rsid w:val="00C83DDC"/>
    <w:rsid w:val="00C842FA"/>
    <w:rsid w:val="00C84978"/>
    <w:rsid w:val="00C849B0"/>
    <w:rsid w:val="00C85632"/>
    <w:rsid w:val="00C85E96"/>
    <w:rsid w:val="00C85F2F"/>
    <w:rsid w:val="00C8623E"/>
    <w:rsid w:val="00C8683B"/>
    <w:rsid w:val="00C86E72"/>
    <w:rsid w:val="00C8738F"/>
    <w:rsid w:val="00C87657"/>
    <w:rsid w:val="00C87E17"/>
    <w:rsid w:val="00C87ED9"/>
    <w:rsid w:val="00C9028E"/>
    <w:rsid w:val="00C906F7"/>
    <w:rsid w:val="00C90B59"/>
    <w:rsid w:val="00C91051"/>
    <w:rsid w:val="00C920A1"/>
    <w:rsid w:val="00C92125"/>
    <w:rsid w:val="00C92446"/>
    <w:rsid w:val="00C92554"/>
    <w:rsid w:val="00C9268B"/>
    <w:rsid w:val="00C92A95"/>
    <w:rsid w:val="00C9381E"/>
    <w:rsid w:val="00C93F8C"/>
    <w:rsid w:val="00C9400C"/>
    <w:rsid w:val="00C941D4"/>
    <w:rsid w:val="00C9448C"/>
    <w:rsid w:val="00C94899"/>
    <w:rsid w:val="00C94EAC"/>
    <w:rsid w:val="00C95343"/>
    <w:rsid w:val="00C95C6A"/>
    <w:rsid w:val="00C9659C"/>
    <w:rsid w:val="00C97331"/>
    <w:rsid w:val="00CA02EE"/>
    <w:rsid w:val="00CA0F6B"/>
    <w:rsid w:val="00CA1590"/>
    <w:rsid w:val="00CA2CD4"/>
    <w:rsid w:val="00CA4B2C"/>
    <w:rsid w:val="00CA4C73"/>
    <w:rsid w:val="00CA4CE4"/>
    <w:rsid w:val="00CA4D8E"/>
    <w:rsid w:val="00CA52A0"/>
    <w:rsid w:val="00CA549F"/>
    <w:rsid w:val="00CA5B3F"/>
    <w:rsid w:val="00CA6966"/>
    <w:rsid w:val="00CA6C5D"/>
    <w:rsid w:val="00CA6E77"/>
    <w:rsid w:val="00CA6E95"/>
    <w:rsid w:val="00CA7AD9"/>
    <w:rsid w:val="00CB096A"/>
    <w:rsid w:val="00CB1D6A"/>
    <w:rsid w:val="00CB210B"/>
    <w:rsid w:val="00CB22C3"/>
    <w:rsid w:val="00CB2699"/>
    <w:rsid w:val="00CB35AB"/>
    <w:rsid w:val="00CB5DCD"/>
    <w:rsid w:val="00CC0369"/>
    <w:rsid w:val="00CC06D9"/>
    <w:rsid w:val="00CC0F16"/>
    <w:rsid w:val="00CC15C2"/>
    <w:rsid w:val="00CC4293"/>
    <w:rsid w:val="00CC5742"/>
    <w:rsid w:val="00CC589A"/>
    <w:rsid w:val="00CC6B41"/>
    <w:rsid w:val="00CC771F"/>
    <w:rsid w:val="00CC7F70"/>
    <w:rsid w:val="00CD0911"/>
    <w:rsid w:val="00CD1FF1"/>
    <w:rsid w:val="00CD2A8B"/>
    <w:rsid w:val="00CD2E9B"/>
    <w:rsid w:val="00CD346B"/>
    <w:rsid w:val="00CD38B3"/>
    <w:rsid w:val="00CD3A81"/>
    <w:rsid w:val="00CD4404"/>
    <w:rsid w:val="00CD4ABA"/>
    <w:rsid w:val="00CD4CA9"/>
    <w:rsid w:val="00CD61EE"/>
    <w:rsid w:val="00CD69D7"/>
    <w:rsid w:val="00CE04E7"/>
    <w:rsid w:val="00CE1323"/>
    <w:rsid w:val="00CE16DE"/>
    <w:rsid w:val="00CE18CF"/>
    <w:rsid w:val="00CE1C25"/>
    <w:rsid w:val="00CE27AA"/>
    <w:rsid w:val="00CE29F3"/>
    <w:rsid w:val="00CE2A68"/>
    <w:rsid w:val="00CE3620"/>
    <w:rsid w:val="00CE3D4F"/>
    <w:rsid w:val="00CE453B"/>
    <w:rsid w:val="00CF0A4A"/>
    <w:rsid w:val="00CF24E1"/>
    <w:rsid w:val="00CF2575"/>
    <w:rsid w:val="00CF2719"/>
    <w:rsid w:val="00CF363C"/>
    <w:rsid w:val="00CF4A95"/>
    <w:rsid w:val="00CF5993"/>
    <w:rsid w:val="00CF5DE3"/>
    <w:rsid w:val="00CF7054"/>
    <w:rsid w:val="00CF767C"/>
    <w:rsid w:val="00CF7B91"/>
    <w:rsid w:val="00CF7BFE"/>
    <w:rsid w:val="00D0033D"/>
    <w:rsid w:val="00D00B01"/>
    <w:rsid w:val="00D02368"/>
    <w:rsid w:val="00D02728"/>
    <w:rsid w:val="00D02FD0"/>
    <w:rsid w:val="00D03065"/>
    <w:rsid w:val="00D03A34"/>
    <w:rsid w:val="00D03B1D"/>
    <w:rsid w:val="00D0584D"/>
    <w:rsid w:val="00D05AD6"/>
    <w:rsid w:val="00D05C56"/>
    <w:rsid w:val="00D071A8"/>
    <w:rsid w:val="00D10356"/>
    <w:rsid w:val="00D112CE"/>
    <w:rsid w:val="00D11B19"/>
    <w:rsid w:val="00D11FF7"/>
    <w:rsid w:val="00D1390D"/>
    <w:rsid w:val="00D13FB0"/>
    <w:rsid w:val="00D14745"/>
    <w:rsid w:val="00D151C4"/>
    <w:rsid w:val="00D159D7"/>
    <w:rsid w:val="00D15B56"/>
    <w:rsid w:val="00D1728F"/>
    <w:rsid w:val="00D178A8"/>
    <w:rsid w:val="00D204FD"/>
    <w:rsid w:val="00D20654"/>
    <w:rsid w:val="00D21197"/>
    <w:rsid w:val="00D2192D"/>
    <w:rsid w:val="00D21B5E"/>
    <w:rsid w:val="00D2202A"/>
    <w:rsid w:val="00D2216D"/>
    <w:rsid w:val="00D22BE1"/>
    <w:rsid w:val="00D22FE9"/>
    <w:rsid w:val="00D23B0A"/>
    <w:rsid w:val="00D23B8F"/>
    <w:rsid w:val="00D2409B"/>
    <w:rsid w:val="00D240D1"/>
    <w:rsid w:val="00D2474E"/>
    <w:rsid w:val="00D249D9"/>
    <w:rsid w:val="00D24CAB"/>
    <w:rsid w:val="00D25C8A"/>
    <w:rsid w:val="00D26309"/>
    <w:rsid w:val="00D267A5"/>
    <w:rsid w:val="00D26BA1"/>
    <w:rsid w:val="00D26E3D"/>
    <w:rsid w:val="00D271B7"/>
    <w:rsid w:val="00D31DE4"/>
    <w:rsid w:val="00D325B6"/>
    <w:rsid w:val="00D34376"/>
    <w:rsid w:val="00D34A15"/>
    <w:rsid w:val="00D34F87"/>
    <w:rsid w:val="00D34FED"/>
    <w:rsid w:val="00D350F8"/>
    <w:rsid w:val="00D354DA"/>
    <w:rsid w:val="00D356C4"/>
    <w:rsid w:val="00D35A21"/>
    <w:rsid w:val="00D3621A"/>
    <w:rsid w:val="00D379E4"/>
    <w:rsid w:val="00D407B5"/>
    <w:rsid w:val="00D41AB5"/>
    <w:rsid w:val="00D4206F"/>
    <w:rsid w:val="00D42900"/>
    <w:rsid w:val="00D43263"/>
    <w:rsid w:val="00D43358"/>
    <w:rsid w:val="00D4714B"/>
    <w:rsid w:val="00D47224"/>
    <w:rsid w:val="00D47452"/>
    <w:rsid w:val="00D47E2B"/>
    <w:rsid w:val="00D5038B"/>
    <w:rsid w:val="00D5070D"/>
    <w:rsid w:val="00D517A2"/>
    <w:rsid w:val="00D518F5"/>
    <w:rsid w:val="00D52742"/>
    <w:rsid w:val="00D52E9A"/>
    <w:rsid w:val="00D532ED"/>
    <w:rsid w:val="00D53430"/>
    <w:rsid w:val="00D53991"/>
    <w:rsid w:val="00D53A10"/>
    <w:rsid w:val="00D551B1"/>
    <w:rsid w:val="00D55658"/>
    <w:rsid w:val="00D561E0"/>
    <w:rsid w:val="00D56229"/>
    <w:rsid w:val="00D57F37"/>
    <w:rsid w:val="00D605FE"/>
    <w:rsid w:val="00D60646"/>
    <w:rsid w:val="00D607E7"/>
    <w:rsid w:val="00D60D93"/>
    <w:rsid w:val="00D61299"/>
    <w:rsid w:val="00D61705"/>
    <w:rsid w:val="00D61AC2"/>
    <w:rsid w:val="00D61AE8"/>
    <w:rsid w:val="00D62114"/>
    <w:rsid w:val="00D623F3"/>
    <w:rsid w:val="00D62E32"/>
    <w:rsid w:val="00D63004"/>
    <w:rsid w:val="00D63769"/>
    <w:rsid w:val="00D63A27"/>
    <w:rsid w:val="00D64265"/>
    <w:rsid w:val="00D64695"/>
    <w:rsid w:val="00D64A04"/>
    <w:rsid w:val="00D64D35"/>
    <w:rsid w:val="00D6532F"/>
    <w:rsid w:val="00D65FD1"/>
    <w:rsid w:val="00D66E06"/>
    <w:rsid w:val="00D67ED1"/>
    <w:rsid w:val="00D7029A"/>
    <w:rsid w:val="00D70AD1"/>
    <w:rsid w:val="00D70D7D"/>
    <w:rsid w:val="00D7173B"/>
    <w:rsid w:val="00D71987"/>
    <w:rsid w:val="00D738CE"/>
    <w:rsid w:val="00D73B7D"/>
    <w:rsid w:val="00D75805"/>
    <w:rsid w:val="00D761D1"/>
    <w:rsid w:val="00D774A8"/>
    <w:rsid w:val="00D82390"/>
    <w:rsid w:val="00D8292A"/>
    <w:rsid w:val="00D8306C"/>
    <w:rsid w:val="00D84922"/>
    <w:rsid w:val="00D8558C"/>
    <w:rsid w:val="00D856A6"/>
    <w:rsid w:val="00D86389"/>
    <w:rsid w:val="00D876F0"/>
    <w:rsid w:val="00D87D32"/>
    <w:rsid w:val="00D90686"/>
    <w:rsid w:val="00D90B14"/>
    <w:rsid w:val="00D90B9B"/>
    <w:rsid w:val="00D90D13"/>
    <w:rsid w:val="00D91C5F"/>
    <w:rsid w:val="00D91FE8"/>
    <w:rsid w:val="00D925B8"/>
    <w:rsid w:val="00D92673"/>
    <w:rsid w:val="00D929B2"/>
    <w:rsid w:val="00D92A60"/>
    <w:rsid w:val="00D93638"/>
    <w:rsid w:val="00D93C6F"/>
    <w:rsid w:val="00D94272"/>
    <w:rsid w:val="00D94526"/>
    <w:rsid w:val="00D94D2F"/>
    <w:rsid w:val="00D94FBC"/>
    <w:rsid w:val="00D952B1"/>
    <w:rsid w:val="00D95750"/>
    <w:rsid w:val="00D95D20"/>
    <w:rsid w:val="00D9641F"/>
    <w:rsid w:val="00DA0E45"/>
    <w:rsid w:val="00DA24E8"/>
    <w:rsid w:val="00DA27F0"/>
    <w:rsid w:val="00DA2903"/>
    <w:rsid w:val="00DA30F3"/>
    <w:rsid w:val="00DA370E"/>
    <w:rsid w:val="00DA3729"/>
    <w:rsid w:val="00DA3B63"/>
    <w:rsid w:val="00DA464F"/>
    <w:rsid w:val="00DA4890"/>
    <w:rsid w:val="00DA564E"/>
    <w:rsid w:val="00DA580D"/>
    <w:rsid w:val="00DA58FB"/>
    <w:rsid w:val="00DA5984"/>
    <w:rsid w:val="00DA6ACA"/>
    <w:rsid w:val="00DB00B2"/>
    <w:rsid w:val="00DB02E7"/>
    <w:rsid w:val="00DB052C"/>
    <w:rsid w:val="00DB14F0"/>
    <w:rsid w:val="00DB1718"/>
    <w:rsid w:val="00DB193B"/>
    <w:rsid w:val="00DB1A53"/>
    <w:rsid w:val="00DB3CFB"/>
    <w:rsid w:val="00DB4413"/>
    <w:rsid w:val="00DB458A"/>
    <w:rsid w:val="00DB4718"/>
    <w:rsid w:val="00DB5167"/>
    <w:rsid w:val="00DB6497"/>
    <w:rsid w:val="00DB655C"/>
    <w:rsid w:val="00DB6904"/>
    <w:rsid w:val="00DB6D72"/>
    <w:rsid w:val="00DB7E74"/>
    <w:rsid w:val="00DC141F"/>
    <w:rsid w:val="00DC1C20"/>
    <w:rsid w:val="00DC1DE5"/>
    <w:rsid w:val="00DC2A41"/>
    <w:rsid w:val="00DC3D73"/>
    <w:rsid w:val="00DC4DF0"/>
    <w:rsid w:val="00DC5F86"/>
    <w:rsid w:val="00DC70C7"/>
    <w:rsid w:val="00DC784F"/>
    <w:rsid w:val="00DC7DCE"/>
    <w:rsid w:val="00DC7E5C"/>
    <w:rsid w:val="00DD0A56"/>
    <w:rsid w:val="00DD14F2"/>
    <w:rsid w:val="00DD15BF"/>
    <w:rsid w:val="00DD1C78"/>
    <w:rsid w:val="00DD34C2"/>
    <w:rsid w:val="00DD3E0C"/>
    <w:rsid w:val="00DD61E5"/>
    <w:rsid w:val="00DD6C1B"/>
    <w:rsid w:val="00DD6F5B"/>
    <w:rsid w:val="00DD7F21"/>
    <w:rsid w:val="00DE004A"/>
    <w:rsid w:val="00DE0087"/>
    <w:rsid w:val="00DE0A5C"/>
    <w:rsid w:val="00DE1222"/>
    <w:rsid w:val="00DE185D"/>
    <w:rsid w:val="00DE199B"/>
    <w:rsid w:val="00DE27BD"/>
    <w:rsid w:val="00DE292B"/>
    <w:rsid w:val="00DE32F2"/>
    <w:rsid w:val="00DE3BE9"/>
    <w:rsid w:val="00DE5742"/>
    <w:rsid w:val="00DE6733"/>
    <w:rsid w:val="00DE76E0"/>
    <w:rsid w:val="00DE7C13"/>
    <w:rsid w:val="00DF0BA4"/>
    <w:rsid w:val="00DF0BC2"/>
    <w:rsid w:val="00DF1134"/>
    <w:rsid w:val="00DF1CFF"/>
    <w:rsid w:val="00DF1FBD"/>
    <w:rsid w:val="00DF24C3"/>
    <w:rsid w:val="00DF340B"/>
    <w:rsid w:val="00DF360E"/>
    <w:rsid w:val="00DF5FAD"/>
    <w:rsid w:val="00DF7199"/>
    <w:rsid w:val="00DF783D"/>
    <w:rsid w:val="00DF7979"/>
    <w:rsid w:val="00E00CFB"/>
    <w:rsid w:val="00E01102"/>
    <w:rsid w:val="00E026F9"/>
    <w:rsid w:val="00E02A50"/>
    <w:rsid w:val="00E0450D"/>
    <w:rsid w:val="00E04B9C"/>
    <w:rsid w:val="00E06C5E"/>
    <w:rsid w:val="00E06F0C"/>
    <w:rsid w:val="00E07065"/>
    <w:rsid w:val="00E103FD"/>
    <w:rsid w:val="00E10888"/>
    <w:rsid w:val="00E10B0C"/>
    <w:rsid w:val="00E11EA6"/>
    <w:rsid w:val="00E12699"/>
    <w:rsid w:val="00E126A2"/>
    <w:rsid w:val="00E127FE"/>
    <w:rsid w:val="00E138A4"/>
    <w:rsid w:val="00E142FD"/>
    <w:rsid w:val="00E14BC9"/>
    <w:rsid w:val="00E15462"/>
    <w:rsid w:val="00E15514"/>
    <w:rsid w:val="00E1555D"/>
    <w:rsid w:val="00E16A2F"/>
    <w:rsid w:val="00E16BF0"/>
    <w:rsid w:val="00E16CDB"/>
    <w:rsid w:val="00E174F8"/>
    <w:rsid w:val="00E2037D"/>
    <w:rsid w:val="00E20463"/>
    <w:rsid w:val="00E21A9F"/>
    <w:rsid w:val="00E229C6"/>
    <w:rsid w:val="00E231FB"/>
    <w:rsid w:val="00E242A2"/>
    <w:rsid w:val="00E24E20"/>
    <w:rsid w:val="00E253A2"/>
    <w:rsid w:val="00E253D2"/>
    <w:rsid w:val="00E257EE"/>
    <w:rsid w:val="00E25C8C"/>
    <w:rsid w:val="00E2656A"/>
    <w:rsid w:val="00E275D7"/>
    <w:rsid w:val="00E31B12"/>
    <w:rsid w:val="00E31CEA"/>
    <w:rsid w:val="00E32687"/>
    <w:rsid w:val="00E33549"/>
    <w:rsid w:val="00E3507F"/>
    <w:rsid w:val="00E350F7"/>
    <w:rsid w:val="00E353E2"/>
    <w:rsid w:val="00E3545A"/>
    <w:rsid w:val="00E35675"/>
    <w:rsid w:val="00E358E7"/>
    <w:rsid w:val="00E35E03"/>
    <w:rsid w:val="00E36039"/>
    <w:rsid w:val="00E36167"/>
    <w:rsid w:val="00E3632E"/>
    <w:rsid w:val="00E36418"/>
    <w:rsid w:val="00E367C9"/>
    <w:rsid w:val="00E3694B"/>
    <w:rsid w:val="00E37A01"/>
    <w:rsid w:val="00E37BA2"/>
    <w:rsid w:val="00E404BD"/>
    <w:rsid w:val="00E40546"/>
    <w:rsid w:val="00E41036"/>
    <w:rsid w:val="00E418CF"/>
    <w:rsid w:val="00E4231F"/>
    <w:rsid w:val="00E426CF"/>
    <w:rsid w:val="00E42844"/>
    <w:rsid w:val="00E42BE0"/>
    <w:rsid w:val="00E43472"/>
    <w:rsid w:val="00E43915"/>
    <w:rsid w:val="00E45A64"/>
    <w:rsid w:val="00E45D7F"/>
    <w:rsid w:val="00E475D6"/>
    <w:rsid w:val="00E51397"/>
    <w:rsid w:val="00E5227F"/>
    <w:rsid w:val="00E52828"/>
    <w:rsid w:val="00E52A3D"/>
    <w:rsid w:val="00E530DB"/>
    <w:rsid w:val="00E53697"/>
    <w:rsid w:val="00E5782C"/>
    <w:rsid w:val="00E60088"/>
    <w:rsid w:val="00E6103B"/>
    <w:rsid w:val="00E6153A"/>
    <w:rsid w:val="00E63197"/>
    <w:rsid w:val="00E63D40"/>
    <w:rsid w:val="00E64948"/>
    <w:rsid w:val="00E65F78"/>
    <w:rsid w:val="00E65F8A"/>
    <w:rsid w:val="00E668A1"/>
    <w:rsid w:val="00E66963"/>
    <w:rsid w:val="00E70412"/>
    <w:rsid w:val="00E70A6C"/>
    <w:rsid w:val="00E711E1"/>
    <w:rsid w:val="00E71AD5"/>
    <w:rsid w:val="00E71BBF"/>
    <w:rsid w:val="00E733EE"/>
    <w:rsid w:val="00E736BC"/>
    <w:rsid w:val="00E73AC4"/>
    <w:rsid w:val="00E73B2F"/>
    <w:rsid w:val="00E74013"/>
    <w:rsid w:val="00E7463C"/>
    <w:rsid w:val="00E75040"/>
    <w:rsid w:val="00E75938"/>
    <w:rsid w:val="00E75E7F"/>
    <w:rsid w:val="00E7601C"/>
    <w:rsid w:val="00E8059C"/>
    <w:rsid w:val="00E8196E"/>
    <w:rsid w:val="00E81A78"/>
    <w:rsid w:val="00E82A90"/>
    <w:rsid w:val="00E83C95"/>
    <w:rsid w:val="00E853C9"/>
    <w:rsid w:val="00E85B28"/>
    <w:rsid w:val="00E86291"/>
    <w:rsid w:val="00E86906"/>
    <w:rsid w:val="00E87289"/>
    <w:rsid w:val="00E87AFE"/>
    <w:rsid w:val="00E90394"/>
    <w:rsid w:val="00E912FD"/>
    <w:rsid w:val="00E91BC4"/>
    <w:rsid w:val="00E91F83"/>
    <w:rsid w:val="00E93275"/>
    <w:rsid w:val="00E93B33"/>
    <w:rsid w:val="00E9458C"/>
    <w:rsid w:val="00E94A02"/>
    <w:rsid w:val="00E960F4"/>
    <w:rsid w:val="00E965FC"/>
    <w:rsid w:val="00E97098"/>
    <w:rsid w:val="00EA0546"/>
    <w:rsid w:val="00EA116C"/>
    <w:rsid w:val="00EA13C5"/>
    <w:rsid w:val="00EA276D"/>
    <w:rsid w:val="00EA3489"/>
    <w:rsid w:val="00EA5349"/>
    <w:rsid w:val="00EA5B5E"/>
    <w:rsid w:val="00EA612D"/>
    <w:rsid w:val="00EA6375"/>
    <w:rsid w:val="00EA6A3E"/>
    <w:rsid w:val="00EA6F49"/>
    <w:rsid w:val="00EA7EB4"/>
    <w:rsid w:val="00EB086A"/>
    <w:rsid w:val="00EB0D91"/>
    <w:rsid w:val="00EB0F7F"/>
    <w:rsid w:val="00EB11AA"/>
    <w:rsid w:val="00EB11F8"/>
    <w:rsid w:val="00EB18EC"/>
    <w:rsid w:val="00EB1A2F"/>
    <w:rsid w:val="00EB1D1E"/>
    <w:rsid w:val="00EB2328"/>
    <w:rsid w:val="00EB2371"/>
    <w:rsid w:val="00EB2DC7"/>
    <w:rsid w:val="00EB32B6"/>
    <w:rsid w:val="00EB3EAD"/>
    <w:rsid w:val="00EB4420"/>
    <w:rsid w:val="00EB6244"/>
    <w:rsid w:val="00EB6379"/>
    <w:rsid w:val="00EC034A"/>
    <w:rsid w:val="00EC0531"/>
    <w:rsid w:val="00EC1A41"/>
    <w:rsid w:val="00EC1D10"/>
    <w:rsid w:val="00EC211A"/>
    <w:rsid w:val="00EC2344"/>
    <w:rsid w:val="00EC325A"/>
    <w:rsid w:val="00EC3E9C"/>
    <w:rsid w:val="00EC412A"/>
    <w:rsid w:val="00EC4261"/>
    <w:rsid w:val="00EC45A3"/>
    <w:rsid w:val="00EC7083"/>
    <w:rsid w:val="00EC70D2"/>
    <w:rsid w:val="00EC710D"/>
    <w:rsid w:val="00ED01B6"/>
    <w:rsid w:val="00ED0397"/>
    <w:rsid w:val="00ED0906"/>
    <w:rsid w:val="00ED2593"/>
    <w:rsid w:val="00ED3659"/>
    <w:rsid w:val="00ED40D6"/>
    <w:rsid w:val="00ED4883"/>
    <w:rsid w:val="00ED4F48"/>
    <w:rsid w:val="00ED574C"/>
    <w:rsid w:val="00ED6157"/>
    <w:rsid w:val="00ED68E7"/>
    <w:rsid w:val="00ED6CB1"/>
    <w:rsid w:val="00ED7FFE"/>
    <w:rsid w:val="00EE0A7A"/>
    <w:rsid w:val="00EE13D5"/>
    <w:rsid w:val="00EE32C4"/>
    <w:rsid w:val="00EE34EB"/>
    <w:rsid w:val="00EE4D23"/>
    <w:rsid w:val="00EE55F4"/>
    <w:rsid w:val="00EE6119"/>
    <w:rsid w:val="00EE7659"/>
    <w:rsid w:val="00EF0DD8"/>
    <w:rsid w:val="00EF1C3A"/>
    <w:rsid w:val="00EF1F95"/>
    <w:rsid w:val="00EF3191"/>
    <w:rsid w:val="00EF53F1"/>
    <w:rsid w:val="00EF6B08"/>
    <w:rsid w:val="00EF6E6D"/>
    <w:rsid w:val="00EF70C9"/>
    <w:rsid w:val="00F00141"/>
    <w:rsid w:val="00F01351"/>
    <w:rsid w:val="00F0291D"/>
    <w:rsid w:val="00F04F71"/>
    <w:rsid w:val="00F05317"/>
    <w:rsid w:val="00F07BFC"/>
    <w:rsid w:val="00F10570"/>
    <w:rsid w:val="00F10E19"/>
    <w:rsid w:val="00F11303"/>
    <w:rsid w:val="00F11B6C"/>
    <w:rsid w:val="00F13B53"/>
    <w:rsid w:val="00F13C41"/>
    <w:rsid w:val="00F14101"/>
    <w:rsid w:val="00F1674B"/>
    <w:rsid w:val="00F1718F"/>
    <w:rsid w:val="00F17724"/>
    <w:rsid w:val="00F21C63"/>
    <w:rsid w:val="00F229F3"/>
    <w:rsid w:val="00F23070"/>
    <w:rsid w:val="00F233FC"/>
    <w:rsid w:val="00F23F57"/>
    <w:rsid w:val="00F24CF7"/>
    <w:rsid w:val="00F251E9"/>
    <w:rsid w:val="00F25A68"/>
    <w:rsid w:val="00F26319"/>
    <w:rsid w:val="00F26915"/>
    <w:rsid w:val="00F269D2"/>
    <w:rsid w:val="00F275E1"/>
    <w:rsid w:val="00F31605"/>
    <w:rsid w:val="00F319FB"/>
    <w:rsid w:val="00F31CB4"/>
    <w:rsid w:val="00F31D01"/>
    <w:rsid w:val="00F33C2F"/>
    <w:rsid w:val="00F34180"/>
    <w:rsid w:val="00F3419F"/>
    <w:rsid w:val="00F346B1"/>
    <w:rsid w:val="00F35450"/>
    <w:rsid w:val="00F3589D"/>
    <w:rsid w:val="00F363EC"/>
    <w:rsid w:val="00F3650F"/>
    <w:rsid w:val="00F36A0C"/>
    <w:rsid w:val="00F36DFE"/>
    <w:rsid w:val="00F36FD1"/>
    <w:rsid w:val="00F37DAA"/>
    <w:rsid w:val="00F40428"/>
    <w:rsid w:val="00F40590"/>
    <w:rsid w:val="00F416E2"/>
    <w:rsid w:val="00F419C5"/>
    <w:rsid w:val="00F42D9F"/>
    <w:rsid w:val="00F44427"/>
    <w:rsid w:val="00F4459B"/>
    <w:rsid w:val="00F4479C"/>
    <w:rsid w:val="00F4584A"/>
    <w:rsid w:val="00F474CD"/>
    <w:rsid w:val="00F500CD"/>
    <w:rsid w:val="00F50702"/>
    <w:rsid w:val="00F52248"/>
    <w:rsid w:val="00F535C0"/>
    <w:rsid w:val="00F5369A"/>
    <w:rsid w:val="00F548A3"/>
    <w:rsid w:val="00F54F87"/>
    <w:rsid w:val="00F56643"/>
    <w:rsid w:val="00F57347"/>
    <w:rsid w:val="00F57C07"/>
    <w:rsid w:val="00F57C6D"/>
    <w:rsid w:val="00F6073A"/>
    <w:rsid w:val="00F60A0A"/>
    <w:rsid w:val="00F61C32"/>
    <w:rsid w:val="00F61F4F"/>
    <w:rsid w:val="00F622D9"/>
    <w:rsid w:val="00F6352E"/>
    <w:rsid w:val="00F635D0"/>
    <w:rsid w:val="00F63810"/>
    <w:rsid w:val="00F63AC9"/>
    <w:rsid w:val="00F640FE"/>
    <w:rsid w:val="00F64D51"/>
    <w:rsid w:val="00F65029"/>
    <w:rsid w:val="00F654CC"/>
    <w:rsid w:val="00F65D58"/>
    <w:rsid w:val="00F6609C"/>
    <w:rsid w:val="00F66628"/>
    <w:rsid w:val="00F66C46"/>
    <w:rsid w:val="00F66D6B"/>
    <w:rsid w:val="00F6727A"/>
    <w:rsid w:val="00F67669"/>
    <w:rsid w:val="00F67763"/>
    <w:rsid w:val="00F6776B"/>
    <w:rsid w:val="00F67ABC"/>
    <w:rsid w:val="00F67F39"/>
    <w:rsid w:val="00F70AD8"/>
    <w:rsid w:val="00F71C57"/>
    <w:rsid w:val="00F724E2"/>
    <w:rsid w:val="00F729A0"/>
    <w:rsid w:val="00F733F0"/>
    <w:rsid w:val="00F738CB"/>
    <w:rsid w:val="00F73B70"/>
    <w:rsid w:val="00F745D5"/>
    <w:rsid w:val="00F75642"/>
    <w:rsid w:val="00F76AD8"/>
    <w:rsid w:val="00F77821"/>
    <w:rsid w:val="00F800A8"/>
    <w:rsid w:val="00F8042D"/>
    <w:rsid w:val="00F80477"/>
    <w:rsid w:val="00F80507"/>
    <w:rsid w:val="00F80DF1"/>
    <w:rsid w:val="00F8174E"/>
    <w:rsid w:val="00F81971"/>
    <w:rsid w:val="00F81F92"/>
    <w:rsid w:val="00F827B1"/>
    <w:rsid w:val="00F8382B"/>
    <w:rsid w:val="00F83D03"/>
    <w:rsid w:val="00F8502D"/>
    <w:rsid w:val="00F854F4"/>
    <w:rsid w:val="00F8586B"/>
    <w:rsid w:val="00F85949"/>
    <w:rsid w:val="00F867A8"/>
    <w:rsid w:val="00F90243"/>
    <w:rsid w:val="00F90297"/>
    <w:rsid w:val="00F91F57"/>
    <w:rsid w:val="00F9223C"/>
    <w:rsid w:val="00F93607"/>
    <w:rsid w:val="00F942F8"/>
    <w:rsid w:val="00F9487F"/>
    <w:rsid w:val="00F94A8C"/>
    <w:rsid w:val="00F94AB1"/>
    <w:rsid w:val="00F94D7C"/>
    <w:rsid w:val="00F96403"/>
    <w:rsid w:val="00F966FF"/>
    <w:rsid w:val="00F96E30"/>
    <w:rsid w:val="00F97E3F"/>
    <w:rsid w:val="00FA14ED"/>
    <w:rsid w:val="00FA1683"/>
    <w:rsid w:val="00FA28CB"/>
    <w:rsid w:val="00FA30C0"/>
    <w:rsid w:val="00FA5128"/>
    <w:rsid w:val="00FA5321"/>
    <w:rsid w:val="00FA6117"/>
    <w:rsid w:val="00FA6400"/>
    <w:rsid w:val="00FA64C7"/>
    <w:rsid w:val="00FA69FB"/>
    <w:rsid w:val="00FA72D0"/>
    <w:rsid w:val="00FA75AF"/>
    <w:rsid w:val="00FB1429"/>
    <w:rsid w:val="00FB3C13"/>
    <w:rsid w:val="00FB4E3E"/>
    <w:rsid w:val="00FB5128"/>
    <w:rsid w:val="00FB5548"/>
    <w:rsid w:val="00FB6B58"/>
    <w:rsid w:val="00FB6C59"/>
    <w:rsid w:val="00FB7FDD"/>
    <w:rsid w:val="00FC1038"/>
    <w:rsid w:val="00FC17F1"/>
    <w:rsid w:val="00FC199E"/>
    <w:rsid w:val="00FC25C5"/>
    <w:rsid w:val="00FC2EDC"/>
    <w:rsid w:val="00FC33B7"/>
    <w:rsid w:val="00FC3A5B"/>
    <w:rsid w:val="00FC455F"/>
    <w:rsid w:val="00FC6101"/>
    <w:rsid w:val="00FC6EEF"/>
    <w:rsid w:val="00FC7826"/>
    <w:rsid w:val="00FD0541"/>
    <w:rsid w:val="00FD0979"/>
    <w:rsid w:val="00FD0FBA"/>
    <w:rsid w:val="00FD111D"/>
    <w:rsid w:val="00FD1754"/>
    <w:rsid w:val="00FD17BF"/>
    <w:rsid w:val="00FD1A6A"/>
    <w:rsid w:val="00FD259E"/>
    <w:rsid w:val="00FD2FB1"/>
    <w:rsid w:val="00FD3C13"/>
    <w:rsid w:val="00FD4371"/>
    <w:rsid w:val="00FD4456"/>
    <w:rsid w:val="00FD4EF6"/>
    <w:rsid w:val="00FD4FDA"/>
    <w:rsid w:val="00FD5E7A"/>
    <w:rsid w:val="00FD63B0"/>
    <w:rsid w:val="00FD6B13"/>
    <w:rsid w:val="00FD7262"/>
    <w:rsid w:val="00FE01ED"/>
    <w:rsid w:val="00FE1027"/>
    <w:rsid w:val="00FE1151"/>
    <w:rsid w:val="00FE11EF"/>
    <w:rsid w:val="00FE1F23"/>
    <w:rsid w:val="00FE1F82"/>
    <w:rsid w:val="00FE2EF0"/>
    <w:rsid w:val="00FE2F52"/>
    <w:rsid w:val="00FE470F"/>
    <w:rsid w:val="00FE6451"/>
    <w:rsid w:val="00FE77FA"/>
    <w:rsid w:val="00FF0D63"/>
    <w:rsid w:val="00FF2D82"/>
    <w:rsid w:val="00FF2EEC"/>
    <w:rsid w:val="00FF424F"/>
    <w:rsid w:val="00FF4569"/>
    <w:rsid w:val="00FF501F"/>
    <w:rsid w:val="00FF5DF6"/>
    <w:rsid w:val="00FF6AF3"/>
    <w:rsid w:val="00FF6BC6"/>
    <w:rsid w:val="00FF7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370C9"/>
  <w15:chartTrackingRefBased/>
  <w15:docId w15:val="{E7CC14A9-06B7-414B-B2DA-CB3512A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E242A2"/>
    <w:pPr>
      <w:jc w:val="both"/>
    </w:pPr>
    <w:rPr>
      <w:rFonts w:asciiTheme="minorHAnsi" w:eastAsiaTheme="minorHAnsi" w:hAnsiTheme="minorHAnsi" w:cstheme="minorBidi"/>
      <w:color w:val="000000" w:themeColor="text1"/>
      <w:sz w:val="22"/>
      <w:szCs w:val="22"/>
      <w:lang w:eastAsia="en-US"/>
    </w:rPr>
  </w:style>
  <w:style w:type="paragraph" w:styleId="Kop1">
    <w:name w:val="heading 1"/>
    <w:basedOn w:val="Standaard"/>
    <w:next w:val="Standaard"/>
    <w:link w:val="Kop1Char"/>
    <w:uiPriority w:val="9"/>
    <w:qFormat/>
    <w:rsid w:val="00E242A2"/>
    <w:pPr>
      <w:keepNext/>
      <w:numPr>
        <w:numId w:val="3"/>
      </w:numPr>
      <w:spacing w:before="180" w:after="18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9"/>
    <w:qFormat/>
    <w:rsid w:val="00E242A2"/>
    <w:pPr>
      <w:keepNext/>
      <w:numPr>
        <w:ilvl w:val="1"/>
        <w:numId w:val="3"/>
      </w:numPr>
      <w:spacing w:before="18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qFormat/>
    <w:rsid w:val="00E242A2"/>
    <w:pPr>
      <w:keepNext/>
      <w:numPr>
        <w:ilvl w:val="2"/>
        <w:numId w:val="3"/>
      </w:numPr>
      <w:spacing w:before="180"/>
      <w:outlineLvl w:val="2"/>
    </w:pPr>
    <w:rPr>
      <w:rFonts w:asciiTheme="majorHAnsi" w:eastAsiaTheme="majorEastAsia" w:hAnsiTheme="majorHAnsi" w:cstheme="majorBidi"/>
      <w:b/>
      <w:szCs w:val="24"/>
    </w:rPr>
  </w:style>
  <w:style w:type="paragraph" w:styleId="Kop4">
    <w:name w:val="heading 4"/>
    <w:basedOn w:val="Standaard"/>
    <w:next w:val="Standaard"/>
    <w:link w:val="Kop4Char"/>
    <w:uiPriority w:val="9"/>
    <w:qFormat/>
    <w:rsid w:val="00E242A2"/>
    <w:pPr>
      <w:keepNext/>
      <w:numPr>
        <w:ilvl w:val="3"/>
        <w:numId w:val="3"/>
      </w:numPr>
      <w:spacing w:before="180"/>
      <w:outlineLvl w:val="3"/>
    </w:pPr>
    <w:rPr>
      <w:rFonts w:asciiTheme="majorHAnsi" w:eastAsiaTheme="majorEastAsia" w:hAnsiTheme="majorHAnsi" w:cstheme="majorBidi"/>
      <w:b/>
      <w:iCs/>
    </w:rPr>
  </w:style>
  <w:style w:type="paragraph" w:styleId="Kop5">
    <w:name w:val="heading 5"/>
    <w:basedOn w:val="Standaard"/>
    <w:next w:val="Standaard"/>
    <w:link w:val="Kop5Char"/>
    <w:uiPriority w:val="9"/>
    <w:qFormat/>
    <w:rsid w:val="00E242A2"/>
    <w:pPr>
      <w:keepNext/>
      <w:numPr>
        <w:ilvl w:val="4"/>
        <w:numId w:val="3"/>
      </w:numPr>
      <w:spacing w:before="180"/>
      <w:outlineLvl w:val="4"/>
    </w:pPr>
    <w:rPr>
      <w:rFonts w:asciiTheme="majorHAnsi" w:eastAsiaTheme="majorEastAsia" w:hAnsiTheme="majorHAnsi" w:cstheme="majorBidi"/>
      <w:b/>
    </w:rPr>
  </w:style>
  <w:style w:type="paragraph" w:styleId="Kop6">
    <w:name w:val="heading 6"/>
    <w:basedOn w:val="Standaard"/>
    <w:next w:val="Standaard"/>
    <w:link w:val="Kop6Char"/>
    <w:uiPriority w:val="9"/>
    <w:qFormat/>
    <w:rsid w:val="00E242A2"/>
    <w:pPr>
      <w:keepNext/>
      <w:numPr>
        <w:ilvl w:val="5"/>
        <w:numId w:val="3"/>
      </w:numPr>
      <w:spacing w:before="180"/>
      <w:outlineLvl w:val="5"/>
    </w:pPr>
    <w:rPr>
      <w:rFonts w:asciiTheme="majorHAnsi" w:eastAsiaTheme="majorEastAsia" w:hAnsiTheme="majorHAnsi" w:cstheme="majorBidi"/>
      <w:b/>
    </w:rPr>
  </w:style>
  <w:style w:type="paragraph" w:styleId="Kop7">
    <w:name w:val="heading 7"/>
    <w:basedOn w:val="Standaard"/>
    <w:next w:val="Standaard"/>
    <w:link w:val="Kop7Char"/>
    <w:uiPriority w:val="9"/>
    <w:qFormat/>
    <w:rsid w:val="00E242A2"/>
    <w:pPr>
      <w:keepNext/>
      <w:numPr>
        <w:ilvl w:val="6"/>
        <w:numId w:val="3"/>
      </w:numPr>
      <w:spacing w:before="180"/>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qFormat/>
    <w:rsid w:val="00E242A2"/>
    <w:pPr>
      <w:keepNext/>
      <w:numPr>
        <w:ilvl w:val="7"/>
        <w:numId w:val="3"/>
      </w:numPr>
      <w:spacing w:before="180"/>
      <w:outlineLvl w:val="7"/>
    </w:pPr>
    <w:rPr>
      <w:rFonts w:asciiTheme="majorHAnsi" w:eastAsiaTheme="majorEastAsia" w:hAnsiTheme="majorHAnsi" w:cstheme="majorBidi"/>
      <w:b/>
      <w:szCs w:val="21"/>
    </w:rPr>
  </w:style>
  <w:style w:type="paragraph" w:styleId="Kop9">
    <w:name w:val="heading 9"/>
    <w:basedOn w:val="Standaard"/>
    <w:next w:val="Standaard"/>
    <w:link w:val="Kop9Char"/>
    <w:uiPriority w:val="9"/>
    <w:qFormat/>
    <w:rsid w:val="00E242A2"/>
    <w:pPr>
      <w:keepNext/>
      <w:numPr>
        <w:ilvl w:val="8"/>
        <w:numId w:val="3"/>
      </w:numPr>
      <w:spacing w:before="180"/>
      <w:outlineLvl w:val="8"/>
    </w:pPr>
    <w:rPr>
      <w:rFonts w:asciiTheme="majorHAnsi" w:eastAsiaTheme="majorEastAsia" w:hAnsiTheme="majorHAnsi" w:cstheme="majorBidi"/>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2A2"/>
    <w:rPr>
      <w:rFonts w:asciiTheme="majorHAnsi" w:eastAsiaTheme="majorEastAsia" w:hAnsiTheme="majorHAnsi" w:cstheme="majorBidi"/>
      <w:b/>
      <w:color w:val="000000" w:themeColor="text1"/>
      <w:sz w:val="22"/>
      <w:szCs w:val="32"/>
      <w:lang w:eastAsia="en-US"/>
    </w:rPr>
  </w:style>
  <w:style w:type="character" w:customStyle="1" w:styleId="Kop2Char">
    <w:name w:val="Kop 2 Char"/>
    <w:basedOn w:val="Standaardalinea-lettertype"/>
    <w:link w:val="Kop2"/>
    <w:uiPriority w:val="9"/>
    <w:rsid w:val="00E242A2"/>
    <w:rPr>
      <w:rFonts w:asciiTheme="majorHAnsi" w:eastAsiaTheme="majorEastAsia" w:hAnsiTheme="majorHAnsi" w:cstheme="majorBidi"/>
      <w:b/>
      <w:color w:val="000000" w:themeColor="text1"/>
      <w:sz w:val="22"/>
      <w:szCs w:val="26"/>
      <w:lang w:eastAsia="en-US"/>
    </w:rPr>
  </w:style>
  <w:style w:type="character" w:customStyle="1" w:styleId="Kop3Char">
    <w:name w:val="Kop 3 Char"/>
    <w:basedOn w:val="Standaardalinea-lettertype"/>
    <w:link w:val="Kop3"/>
    <w:uiPriority w:val="9"/>
    <w:rsid w:val="00E242A2"/>
    <w:rPr>
      <w:rFonts w:asciiTheme="majorHAnsi" w:eastAsiaTheme="majorEastAsia" w:hAnsiTheme="majorHAnsi" w:cstheme="majorBidi"/>
      <w:b/>
      <w:color w:val="000000" w:themeColor="text1"/>
      <w:sz w:val="22"/>
      <w:szCs w:val="24"/>
      <w:lang w:eastAsia="en-US"/>
    </w:rPr>
  </w:style>
  <w:style w:type="character" w:customStyle="1" w:styleId="Kop4Char">
    <w:name w:val="Kop 4 Char"/>
    <w:basedOn w:val="Standaardalinea-lettertype"/>
    <w:link w:val="Kop4"/>
    <w:uiPriority w:val="9"/>
    <w:rsid w:val="00E242A2"/>
    <w:rPr>
      <w:rFonts w:asciiTheme="majorHAnsi" w:eastAsiaTheme="majorEastAsia" w:hAnsiTheme="majorHAnsi" w:cstheme="majorBidi"/>
      <w:b/>
      <w:iCs/>
      <w:color w:val="000000" w:themeColor="text1"/>
      <w:sz w:val="22"/>
      <w:szCs w:val="22"/>
      <w:lang w:eastAsia="en-US"/>
    </w:rPr>
  </w:style>
  <w:style w:type="character" w:customStyle="1" w:styleId="Kop5Char">
    <w:name w:val="Kop 5 Char"/>
    <w:basedOn w:val="Standaardalinea-lettertype"/>
    <w:link w:val="Kop5"/>
    <w:uiPriority w:val="9"/>
    <w:rsid w:val="00E242A2"/>
    <w:rPr>
      <w:rFonts w:asciiTheme="majorHAnsi" w:eastAsiaTheme="majorEastAsia" w:hAnsiTheme="majorHAnsi" w:cstheme="majorBidi"/>
      <w:b/>
      <w:color w:val="000000" w:themeColor="text1"/>
      <w:sz w:val="22"/>
      <w:szCs w:val="22"/>
      <w:lang w:eastAsia="en-US"/>
    </w:rPr>
  </w:style>
  <w:style w:type="character" w:customStyle="1" w:styleId="Kop6Char">
    <w:name w:val="Kop 6 Char"/>
    <w:basedOn w:val="Standaardalinea-lettertype"/>
    <w:link w:val="Kop6"/>
    <w:uiPriority w:val="9"/>
    <w:rsid w:val="00E242A2"/>
    <w:rPr>
      <w:rFonts w:asciiTheme="majorHAnsi" w:eastAsiaTheme="majorEastAsia" w:hAnsiTheme="majorHAnsi" w:cstheme="majorBidi"/>
      <w:b/>
      <w:color w:val="000000" w:themeColor="text1"/>
      <w:sz w:val="22"/>
      <w:szCs w:val="22"/>
      <w:lang w:eastAsia="en-US"/>
    </w:rPr>
  </w:style>
  <w:style w:type="character" w:customStyle="1" w:styleId="Kop7Char">
    <w:name w:val="Kop 7 Char"/>
    <w:basedOn w:val="Standaardalinea-lettertype"/>
    <w:link w:val="Kop7"/>
    <w:uiPriority w:val="9"/>
    <w:rsid w:val="00E242A2"/>
    <w:rPr>
      <w:rFonts w:asciiTheme="majorHAnsi" w:eastAsiaTheme="majorEastAsia" w:hAnsiTheme="majorHAnsi" w:cstheme="majorBidi"/>
      <w:b/>
      <w:iCs/>
      <w:color w:val="000000" w:themeColor="text1"/>
      <w:sz w:val="22"/>
      <w:szCs w:val="22"/>
      <w:lang w:eastAsia="en-US"/>
    </w:rPr>
  </w:style>
  <w:style w:type="character" w:customStyle="1" w:styleId="Kop8Char">
    <w:name w:val="Kop 8 Char"/>
    <w:basedOn w:val="Standaardalinea-lettertype"/>
    <w:link w:val="Kop8"/>
    <w:uiPriority w:val="9"/>
    <w:rsid w:val="00E242A2"/>
    <w:rPr>
      <w:rFonts w:asciiTheme="majorHAnsi" w:eastAsiaTheme="majorEastAsia" w:hAnsiTheme="majorHAnsi" w:cstheme="majorBidi"/>
      <w:b/>
      <w:color w:val="000000" w:themeColor="text1"/>
      <w:sz w:val="22"/>
      <w:szCs w:val="21"/>
      <w:lang w:eastAsia="en-US"/>
    </w:rPr>
  </w:style>
  <w:style w:type="character" w:customStyle="1" w:styleId="Kop9Char">
    <w:name w:val="Kop 9 Char"/>
    <w:basedOn w:val="Standaardalinea-lettertype"/>
    <w:link w:val="Kop9"/>
    <w:uiPriority w:val="9"/>
    <w:rsid w:val="00E242A2"/>
    <w:rPr>
      <w:rFonts w:asciiTheme="majorHAnsi" w:eastAsiaTheme="majorEastAsia" w:hAnsiTheme="majorHAnsi" w:cstheme="majorBidi"/>
      <w:b/>
      <w:iCs/>
      <w:color w:val="000000" w:themeColor="text1"/>
      <w:sz w:val="22"/>
      <w:szCs w:val="21"/>
      <w:lang w:eastAsia="en-US"/>
    </w:rPr>
  </w:style>
  <w:style w:type="paragraph" w:styleId="Titel">
    <w:name w:val="Title"/>
    <w:basedOn w:val="Standaard"/>
    <w:next w:val="Standaard"/>
    <w:link w:val="TitelChar"/>
    <w:uiPriority w:val="10"/>
    <w:qFormat/>
    <w:rsid w:val="00E242A2"/>
    <w:pPr>
      <w:contextualSpacing/>
      <w:jc w:val="left"/>
    </w:pPr>
    <w:rPr>
      <w:rFonts w:asciiTheme="majorHAnsi" w:eastAsiaTheme="majorEastAsia" w:hAnsiTheme="majorHAnsi" w:cstheme="majorBidi"/>
      <w:b/>
      <w:caps/>
      <w:sz w:val="24"/>
      <w:szCs w:val="56"/>
    </w:rPr>
  </w:style>
  <w:style w:type="character" w:customStyle="1" w:styleId="TitelChar">
    <w:name w:val="Titel Char"/>
    <w:basedOn w:val="Standaardalinea-lettertype"/>
    <w:link w:val="Titel"/>
    <w:uiPriority w:val="10"/>
    <w:rsid w:val="00E242A2"/>
    <w:rPr>
      <w:rFonts w:asciiTheme="majorHAnsi" w:eastAsiaTheme="majorEastAsia" w:hAnsiTheme="majorHAnsi" w:cstheme="majorBidi"/>
      <w:b/>
      <w:caps/>
      <w:color w:val="000000" w:themeColor="text1"/>
      <w:sz w:val="24"/>
      <w:szCs w:val="56"/>
      <w:lang w:eastAsia="en-US"/>
    </w:rPr>
  </w:style>
  <w:style w:type="paragraph" w:customStyle="1" w:styleId="DSHeadingNoToc2">
    <w:name w:val="DS_Heading_NoToc_2"/>
    <w:basedOn w:val="Kop2"/>
    <w:qFormat/>
    <w:rsid w:val="00E242A2"/>
    <w:pPr>
      <w:keepNext w:val="0"/>
      <w:outlineLvl w:val="9"/>
    </w:pPr>
    <w:rPr>
      <w:rFonts w:asciiTheme="minorHAnsi" w:hAnsiTheme="minorHAnsi"/>
      <w:b w:val="0"/>
    </w:rPr>
  </w:style>
  <w:style w:type="paragraph" w:customStyle="1" w:styleId="DSNumberedList1">
    <w:name w:val="DS_NumberedList_1"/>
    <w:basedOn w:val="Standaard"/>
    <w:qFormat/>
    <w:rsid w:val="00E242A2"/>
    <w:pPr>
      <w:numPr>
        <w:numId w:val="2"/>
      </w:numPr>
    </w:pPr>
    <w:rPr>
      <w:rFonts w:eastAsia="Times New Roman" w:cs="Times New Roman"/>
      <w:szCs w:val="24"/>
      <w:lang w:eastAsia="nl-NL"/>
    </w:rPr>
  </w:style>
  <w:style w:type="paragraph" w:customStyle="1" w:styleId="DSHeadingUnnumbered1">
    <w:name w:val="DS_Heading_Unnumbered_1"/>
    <w:basedOn w:val="Kop1"/>
    <w:next w:val="Standaard"/>
    <w:qFormat/>
    <w:rsid w:val="00E242A2"/>
    <w:pPr>
      <w:numPr>
        <w:numId w:val="0"/>
      </w:numPr>
    </w:pPr>
    <w:rPr>
      <w:caps/>
    </w:rPr>
  </w:style>
  <w:style w:type="paragraph" w:customStyle="1" w:styleId="DSHeadingUnnumbered2">
    <w:name w:val="DS_Heading_Unnumbered_2"/>
    <w:basedOn w:val="Kop2"/>
    <w:next w:val="Standaard"/>
    <w:qFormat/>
    <w:rsid w:val="00E242A2"/>
    <w:pPr>
      <w:numPr>
        <w:ilvl w:val="0"/>
        <w:numId w:val="0"/>
      </w:numPr>
    </w:pPr>
  </w:style>
  <w:style w:type="paragraph" w:styleId="Lijstopsomteken3">
    <w:name w:val="List Bullet 3"/>
    <w:basedOn w:val="Standaard"/>
    <w:uiPriority w:val="99"/>
    <w:unhideWhenUsed/>
    <w:rsid w:val="00E242A2"/>
    <w:pPr>
      <w:numPr>
        <w:numId w:val="1"/>
      </w:numPr>
      <w:contextualSpacing/>
    </w:pPr>
  </w:style>
  <w:style w:type="paragraph" w:styleId="Koptekst">
    <w:name w:val="header"/>
    <w:basedOn w:val="Standaard"/>
    <w:link w:val="KoptekstChar"/>
    <w:unhideWhenUsed/>
    <w:rsid w:val="00E242A2"/>
    <w:pPr>
      <w:tabs>
        <w:tab w:val="center" w:pos="4536"/>
        <w:tab w:val="right" w:pos="9072"/>
      </w:tabs>
    </w:pPr>
  </w:style>
  <w:style w:type="character" w:customStyle="1" w:styleId="KoptekstChar">
    <w:name w:val="Koptekst Char"/>
    <w:basedOn w:val="Standaardalinea-lettertype"/>
    <w:link w:val="Koptekst"/>
    <w:rsid w:val="00E242A2"/>
    <w:rPr>
      <w:rFonts w:asciiTheme="minorHAnsi" w:eastAsiaTheme="minorHAnsi" w:hAnsiTheme="minorHAnsi" w:cstheme="minorBidi"/>
      <w:color w:val="000000" w:themeColor="text1"/>
      <w:sz w:val="22"/>
      <w:szCs w:val="22"/>
      <w:lang w:eastAsia="en-US"/>
    </w:rPr>
  </w:style>
  <w:style w:type="paragraph" w:styleId="Voettekst">
    <w:name w:val="footer"/>
    <w:basedOn w:val="Standaard"/>
    <w:link w:val="VoettekstChar"/>
    <w:unhideWhenUsed/>
    <w:rsid w:val="00E242A2"/>
    <w:pPr>
      <w:tabs>
        <w:tab w:val="center" w:pos="4536"/>
        <w:tab w:val="right" w:pos="9072"/>
      </w:tabs>
    </w:pPr>
  </w:style>
  <w:style w:type="character" w:customStyle="1" w:styleId="VoettekstChar">
    <w:name w:val="Voettekst Char"/>
    <w:basedOn w:val="Standaardalinea-lettertype"/>
    <w:link w:val="Voettekst"/>
    <w:rsid w:val="00E242A2"/>
    <w:rPr>
      <w:rFonts w:asciiTheme="minorHAnsi" w:eastAsiaTheme="minorHAnsi" w:hAnsi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E91F-76FD-43DD-9F9B-EA1848E9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13522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Hoegee</dc:creator>
  <cp:keywords/>
  <dc:description/>
  <cp:lastModifiedBy>Susan van Hoegee</cp:lastModifiedBy>
  <cp:revision>2</cp:revision>
  <dcterms:created xsi:type="dcterms:W3CDTF">2019-01-08T08:26:00Z</dcterms:created>
  <dcterms:modified xsi:type="dcterms:W3CDTF">2019-01-08T08:26:00Z</dcterms:modified>
</cp:coreProperties>
</file>